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892F7" w14:textId="77777777" w:rsidR="009E5A57" w:rsidRPr="00613E71" w:rsidRDefault="006F1B28" w:rsidP="009E5A57">
      <w:pPr>
        <w:jc w:val="center"/>
        <w:rPr>
          <w:rFonts w:ascii="Arial" w:hAnsi="Arial" w:cs="Arial"/>
          <w:b/>
          <w:color w:val="000000"/>
          <w:lang w:val="en-US"/>
        </w:rPr>
      </w:pPr>
      <w:r w:rsidRPr="00613E71">
        <w:rPr>
          <w:rFonts w:ascii="Arial" w:hAnsi="Arial" w:cs="Arial"/>
          <w:b/>
          <w:color w:val="000000"/>
          <w:lang w:val="en-US"/>
        </w:rPr>
        <w:t>MH-DGH-RES-xxx-2023</w:t>
      </w:r>
    </w:p>
    <w:p w14:paraId="1A1AFE0D" w14:textId="77777777" w:rsidR="009E5A57" w:rsidRPr="00613E71" w:rsidRDefault="006F1B28" w:rsidP="009E5A57">
      <w:pPr>
        <w:jc w:val="center"/>
        <w:rPr>
          <w:rFonts w:ascii="Arial" w:hAnsi="Arial" w:cs="Arial"/>
          <w:b/>
          <w:color w:val="000000"/>
          <w:lang w:val="en-US"/>
        </w:rPr>
      </w:pPr>
      <w:r w:rsidRPr="00613E71">
        <w:rPr>
          <w:rFonts w:ascii="Arial" w:hAnsi="Arial" w:cs="Arial"/>
          <w:b/>
          <w:color w:val="000000"/>
          <w:lang w:val="en-US"/>
        </w:rPr>
        <w:t xml:space="preserve">MH-DGT-RES-xxx-2023 </w:t>
      </w:r>
    </w:p>
    <w:p w14:paraId="1890F6FE" w14:textId="77777777" w:rsidR="006F1B28" w:rsidRPr="009D27C9" w:rsidRDefault="006F1B28" w:rsidP="009E5A57">
      <w:pPr>
        <w:jc w:val="center"/>
        <w:rPr>
          <w:rFonts w:ascii="Arial" w:hAnsi="Arial" w:cs="Arial"/>
          <w:b/>
          <w:color w:val="000000"/>
        </w:rPr>
      </w:pPr>
      <w:r w:rsidRPr="009D27C9">
        <w:rPr>
          <w:rFonts w:ascii="Arial" w:hAnsi="Arial" w:cs="Arial"/>
          <w:b/>
          <w:color w:val="000000"/>
        </w:rPr>
        <w:t>MH-DGA-RES-xxx-2023</w:t>
      </w:r>
    </w:p>
    <w:p w14:paraId="0C601F94" w14:textId="77777777" w:rsidR="009E5A57" w:rsidRPr="009D27C9" w:rsidRDefault="009E5A57" w:rsidP="009E5A57">
      <w:pPr>
        <w:jc w:val="center"/>
        <w:rPr>
          <w:rFonts w:ascii="Arial" w:hAnsi="Arial" w:cs="Arial"/>
          <w:b/>
          <w:color w:val="000000"/>
        </w:rPr>
      </w:pPr>
    </w:p>
    <w:p w14:paraId="5EA8382C" w14:textId="181354B6" w:rsidR="006F1B28" w:rsidRPr="008107DC" w:rsidRDefault="006F1B28" w:rsidP="009E5A57">
      <w:pPr>
        <w:jc w:val="both"/>
        <w:rPr>
          <w:rFonts w:ascii="Arial Narrow" w:eastAsia="Times New Roman" w:hAnsi="Arial Narrow" w:cs="Arial"/>
          <w:color w:val="000000"/>
          <w:sz w:val="24"/>
          <w:szCs w:val="24"/>
          <w:lang w:val="es-CR"/>
        </w:rPr>
      </w:pPr>
      <w:r w:rsidRPr="008107DC">
        <w:rPr>
          <w:rFonts w:ascii="Arial Narrow" w:hAnsi="Arial Narrow" w:cs="Arial"/>
          <w:b/>
          <w:color w:val="000000"/>
          <w:sz w:val="24"/>
          <w:szCs w:val="24"/>
        </w:rPr>
        <w:t>Dirección General de Hacienda, Dirección General de Tributación y Dirección General de Aduanas.</w:t>
      </w:r>
      <w:r w:rsidRPr="008107DC">
        <w:rPr>
          <w:rFonts w:ascii="Arial Narrow" w:hAnsi="Arial Narrow" w:cs="Arial"/>
          <w:color w:val="000000"/>
          <w:sz w:val="24"/>
          <w:szCs w:val="24"/>
        </w:rPr>
        <w:t xml:space="preserve"> San José, a las </w:t>
      </w:r>
      <w:proofErr w:type="spellStart"/>
      <w:r w:rsidR="000D47B0">
        <w:rPr>
          <w:rFonts w:ascii="Arial Narrow" w:hAnsi="Arial Narrow" w:cs="Arial"/>
          <w:color w:val="000000"/>
          <w:sz w:val="24"/>
          <w:szCs w:val="24"/>
        </w:rPr>
        <w:t>xxx</w:t>
      </w:r>
      <w:proofErr w:type="spellEnd"/>
      <w:r w:rsidRPr="008107DC">
        <w:rPr>
          <w:rFonts w:ascii="Arial Narrow" w:hAnsi="Arial Narrow" w:cs="Arial"/>
          <w:color w:val="000000"/>
          <w:sz w:val="24"/>
          <w:szCs w:val="24"/>
        </w:rPr>
        <w:t xml:space="preserve"> horas del </w:t>
      </w:r>
      <w:proofErr w:type="spellStart"/>
      <w:r w:rsidR="000D47B0">
        <w:rPr>
          <w:rFonts w:ascii="Arial Narrow" w:hAnsi="Arial Narrow" w:cs="Arial"/>
          <w:color w:val="000000"/>
          <w:sz w:val="24"/>
          <w:szCs w:val="24"/>
        </w:rPr>
        <w:t>xx</w:t>
      </w:r>
      <w:proofErr w:type="spellEnd"/>
      <w:r w:rsidRPr="008107DC">
        <w:rPr>
          <w:rFonts w:ascii="Arial Narrow" w:hAnsi="Arial Narrow" w:cs="Arial"/>
          <w:color w:val="000000"/>
          <w:sz w:val="24"/>
          <w:szCs w:val="24"/>
        </w:rPr>
        <w:t xml:space="preserve"> de</w:t>
      </w:r>
      <w:r w:rsidR="000D47B0">
        <w:rPr>
          <w:rFonts w:ascii="Arial Narrow" w:hAnsi="Arial Narrow" w:cs="Arial"/>
          <w:color w:val="000000"/>
          <w:sz w:val="24"/>
          <w:szCs w:val="24"/>
        </w:rPr>
        <w:t xml:space="preserve"> abril</w:t>
      </w:r>
      <w:r w:rsidRPr="008107DC">
        <w:rPr>
          <w:rFonts w:ascii="Arial Narrow" w:hAnsi="Arial Narrow" w:cs="Arial"/>
          <w:color w:val="000000"/>
          <w:sz w:val="24"/>
          <w:szCs w:val="24"/>
        </w:rPr>
        <w:t xml:space="preserve">  de dos mil veintitrés.</w:t>
      </w:r>
    </w:p>
    <w:p w14:paraId="767FCDCB" w14:textId="77777777" w:rsidR="009E5A57" w:rsidRPr="008107DC" w:rsidRDefault="009E5A57" w:rsidP="009E5A57">
      <w:pPr>
        <w:jc w:val="both"/>
        <w:rPr>
          <w:rFonts w:ascii="Arial Narrow" w:eastAsia="Times New Roman" w:hAnsi="Arial Narrow" w:cs="Arial"/>
          <w:color w:val="000000"/>
          <w:sz w:val="24"/>
          <w:szCs w:val="24"/>
          <w:lang w:val="es-CR"/>
        </w:rPr>
      </w:pPr>
    </w:p>
    <w:p w14:paraId="2006CE79" w14:textId="77777777" w:rsidR="004323B2" w:rsidRPr="008107DC" w:rsidRDefault="004323B2" w:rsidP="00613E71">
      <w:pPr>
        <w:jc w:val="center"/>
        <w:rPr>
          <w:rFonts w:ascii="Arial Narrow" w:eastAsia="Times New Roman" w:hAnsi="Arial Narrow" w:cs="Arial"/>
          <w:b/>
          <w:color w:val="000000"/>
          <w:sz w:val="24"/>
          <w:szCs w:val="24"/>
          <w:lang w:val="es-CR"/>
        </w:rPr>
      </w:pPr>
      <w:r w:rsidRPr="008107DC">
        <w:rPr>
          <w:rFonts w:ascii="Arial Narrow" w:eastAsia="Times New Roman" w:hAnsi="Arial Narrow" w:cs="Arial"/>
          <w:b/>
          <w:color w:val="000000"/>
          <w:sz w:val="24"/>
          <w:szCs w:val="24"/>
          <w:lang w:val="es-CR"/>
        </w:rPr>
        <w:t>CONSIDERANDO:</w:t>
      </w:r>
    </w:p>
    <w:p w14:paraId="402BB6D2" w14:textId="77777777" w:rsidR="004515D2" w:rsidRPr="008107DC" w:rsidRDefault="004515D2" w:rsidP="009E5A57">
      <w:pPr>
        <w:jc w:val="both"/>
        <w:rPr>
          <w:rFonts w:ascii="Arial Narrow" w:eastAsia="Times New Roman" w:hAnsi="Arial Narrow" w:cs="Arial"/>
          <w:color w:val="000000"/>
          <w:sz w:val="24"/>
          <w:szCs w:val="24"/>
          <w:lang w:val="es-CR"/>
        </w:rPr>
      </w:pPr>
    </w:p>
    <w:p w14:paraId="68117F56" w14:textId="1E40B1FB" w:rsidR="006F1B28" w:rsidRPr="008107DC" w:rsidRDefault="006F1B28" w:rsidP="00D82CD7">
      <w:pPr>
        <w:jc w:val="both"/>
        <w:rPr>
          <w:rFonts w:ascii="Arial Narrow" w:hAnsi="Arial Narrow" w:cs="Arial"/>
          <w:color w:val="000000"/>
          <w:sz w:val="24"/>
          <w:szCs w:val="24"/>
        </w:rPr>
      </w:pPr>
      <w:r w:rsidRPr="008107DC">
        <w:rPr>
          <w:rFonts w:ascii="Arial Narrow" w:hAnsi="Arial Narrow" w:cs="Arial"/>
          <w:color w:val="000000"/>
          <w:sz w:val="24"/>
          <w:szCs w:val="24"/>
        </w:rPr>
        <w:t>I. Que el artículo 99 de la Ley </w:t>
      </w:r>
      <w:r w:rsidRPr="008107DC">
        <w:rPr>
          <w:rFonts w:ascii="Arial Narrow" w:hAnsi="Arial Narrow" w:cs="Arial"/>
          <w:bCs/>
          <w:color w:val="000000"/>
          <w:sz w:val="24"/>
          <w:szCs w:val="24"/>
        </w:rPr>
        <w:t>N</w:t>
      </w:r>
      <w:r w:rsidRPr="008107DC">
        <w:rPr>
          <w:rFonts w:ascii="Arial Narrow" w:hAnsi="Arial Narrow" w:cs="Arial"/>
          <w:color w:val="000000"/>
          <w:sz w:val="24"/>
          <w:szCs w:val="24"/>
        </w:rPr>
        <w:t>° 4755</w:t>
      </w:r>
      <w:r w:rsidRPr="008107DC">
        <w:rPr>
          <w:rFonts w:ascii="Arial Narrow" w:hAnsi="Arial Narrow" w:cs="Arial"/>
          <w:bCs/>
          <w:color w:val="000000"/>
          <w:sz w:val="24"/>
          <w:szCs w:val="24"/>
        </w:rPr>
        <w:t> </w:t>
      </w:r>
      <w:r w:rsidRPr="008107DC">
        <w:rPr>
          <w:rFonts w:ascii="Arial Narrow" w:hAnsi="Arial Narrow" w:cs="Arial"/>
          <w:color w:val="000000"/>
          <w:sz w:val="24"/>
          <w:szCs w:val="24"/>
        </w:rPr>
        <w:t>de fecha</w:t>
      </w:r>
      <w:r w:rsidRPr="008107DC">
        <w:rPr>
          <w:rFonts w:ascii="Arial Narrow" w:hAnsi="Arial Narrow" w:cs="Arial"/>
          <w:bCs/>
          <w:color w:val="000000"/>
          <w:sz w:val="24"/>
          <w:szCs w:val="24"/>
        </w:rPr>
        <w:t> </w:t>
      </w:r>
      <w:r w:rsidRPr="008107DC">
        <w:rPr>
          <w:rFonts w:ascii="Arial Narrow" w:hAnsi="Arial Narrow" w:cs="Arial"/>
          <w:color w:val="000000"/>
          <w:sz w:val="24"/>
          <w:szCs w:val="24"/>
        </w:rPr>
        <w:t>3 de mayo de 1971, denominada "Código de Normas y Procedimientos Tributarios", establece que los órganos de la Administración Tributaria del Ministerio de Hacienda pueden dictar normas generales para la correcta aplicación de las leyes tributarias, dentro de los límites fijados por las normas legales y reglamentarias pertinentes.</w:t>
      </w:r>
    </w:p>
    <w:p w14:paraId="024EF969" w14:textId="77777777" w:rsidR="009E5A57" w:rsidRPr="008107DC" w:rsidRDefault="009E5A57" w:rsidP="006F1B28">
      <w:pPr>
        <w:jc w:val="both"/>
        <w:rPr>
          <w:rFonts w:ascii="Arial Narrow" w:hAnsi="Arial Narrow" w:cs="Arial"/>
          <w:color w:val="000000"/>
          <w:sz w:val="24"/>
          <w:szCs w:val="24"/>
        </w:rPr>
      </w:pPr>
    </w:p>
    <w:p w14:paraId="2AC2EB97" w14:textId="074F27DD" w:rsidR="006F1B28" w:rsidRPr="008107DC" w:rsidRDefault="006F1B28" w:rsidP="006F1B28">
      <w:pPr>
        <w:jc w:val="both"/>
        <w:rPr>
          <w:rFonts w:ascii="Arial Narrow" w:hAnsi="Arial Narrow" w:cs="Arial"/>
          <w:color w:val="000000"/>
          <w:sz w:val="24"/>
          <w:szCs w:val="24"/>
        </w:rPr>
      </w:pPr>
      <w:r w:rsidRPr="008107DC">
        <w:rPr>
          <w:rFonts w:ascii="Arial Narrow" w:hAnsi="Arial Narrow" w:cs="Arial"/>
          <w:color w:val="000000"/>
          <w:sz w:val="24"/>
          <w:szCs w:val="24"/>
        </w:rPr>
        <w:t xml:space="preserve">II. Que la Ley </w:t>
      </w:r>
      <w:proofErr w:type="spellStart"/>
      <w:r w:rsidRPr="008107DC">
        <w:rPr>
          <w:rFonts w:ascii="Arial Narrow" w:hAnsi="Arial Narrow" w:cs="Arial"/>
          <w:color w:val="000000"/>
          <w:sz w:val="24"/>
          <w:szCs w:val="24"/>
        </w:rPr>
        <w:t>Nº</w:t>
      </w:r>
      <w:proofErr w:type="spellEnd"/>
      <w:r w:rsidRPr="008107DC">
        <w:rPr>
          <w:rFonts w:ascii="Arial Narrow" w:hAnsi="Arial Narrow" w:cs="Arial"/>
          <w:color w:val="000000"/>
          <w:sz w:val="24"/>
          <w:szCs w:val="24"/>
        </w:rPr>
        <w:t xml:space="preserve"> 3022 de fecha 27 de agosto de 1962 establece que el Ministro de Hacienda, el Director General de Hacienda u otro funcionario de esa Dirección escogido por aquéllos, </w:t>
      </w:r>
      <w:r w:rsidR="004323B2" w:rsidRPr="008107DC">
        <w:rPr>
          <w:rFonts w:ascii="Arial Narrow" w:hAnsi="Arial Narrow" w:cs="Arial"/>
          <w:color w:val="000000"/>
          <w:sz w:val="24"/>
          <w:szCs w:val="24"/>
        </w:rPr>
        <w:t>estarán</w:t>
      </w:r>
      <w:r w:rsidRPr="008107DC">
        <w:rPr>
          <w:rFonts w:ascii="Arial Narrow" w:hAnsi="Arial Narrow" w:cs="Arial"/>
          <w:color w:val="000000"/>
          <w:sz w:val="24"/>
          <w:szCs w:val="24"/>
        </w:rPr>
        <w:t xml:space="preserve"> facultados para autorizar, bajo su responsabilidad</w:t>
      </w:r>
      <w:r w:rsidR="004323B2" w:rsidRPr="008107DC">
        <w:rPr>
          <w:rFonts w:ascii="Arial Narrow" w:hAnsi="Arial Narrow" w:cs="Arial"/>
          <w:color w:val="000000"/>
          <w:sz w:val="24"/>
          <w:szCs w:val="24"/>
        </w:rPr>
        <w:t>,</w:t>
      </w:r>
      <w:r w:rsidRPr="008107DC">
        <w:rPr>
          <w:rFonts w:ascii="Arial Narrow" w:hAnsi="Arial Narrow" w:cs="Arial"/>
          <w:color w:val="000000"/>
          <w:sz w:val="24"/>
          <w:szCs w:val="24"/>
        </w:rPr>
        <w:t xml:space="preserve"> exenciones de impuestos</w:t>
      </w:r>
      <w:r w:rsidR="004323B2" w:rsidRPr="008107DC">
        <w:rPr>
          <w:rFonts w:ascii="Arial Narrow" w:hAnsi="Arial Narrow" w:cs="Arial"/>
          <w:color w:val="000000"/>
          <w:sz w:val="24"/>
          <w:szCs w:val="24"/>
        </w:rPr>
        <w:t>,</w:t>
      </w:r>
      <w:r w:rsidRPr="008107DC">
        <w:rPr>
          <w:rFonts w:ascii="Arial Narrow" w:hAnsi="Arial Narrow" w:cs="Arial"/>
          <w:color w:val="000000"/>
          <w:sz w:val="24"/>
          <w:szCs w:val="24"/>
        </w:rPr>
        <w:t xml:space="preserve"> debiendo en cada caso señalar la ley en que se ampare dicha petición.</w:t>
      </w:r>
    </w:p>
    <w:p w14:paraId="12D4CD69" w14:textId="77777777" w:rsidR="006F1B28" w:rsidRPr="008107DC" w:rsidRDefault="006F1B28" w:rsidP="006F1B28">
      <w:pPr>
        <w:jc w:val="both"/>
        <w:rPr>
          <w:rFonts w:ascii="Arial Narrow" w:hAnsi="Arial Narrow" w:cs="Arial"/>
          <w:color w:val="000000"/>
          <w:sz w:val="24"/>
          <w:szCs w:val="24"/>
        </w:rPr>
      </w:pPr>
    </w:p>
    <w:p w14:paraId="08D8FF8D" w14:textId="1458D686" w:rsidR="006F1B28" w:rsidRPr="008107DC" w:rsidRDefault="006F1B28" w:rsidP="00D82CD7">
      <w:pPr>
        <w:jc w:val="both"/>
        <w:rPr>
          <w:rFonts w:ascii="Arial Narrow" w:hAnsi="Arial Narrow" w:cs="Arial"/>
          <w:color w:val="000000"/>
          <w:sz w:val="24"/>
          <w:szCs w:val="24"/>
        </w:rPr>
      </w:pPr>
      <w:r w:rsidRPr="008107DC">
        <w:rPr>
          <w:rFonts w:ascii="Arial Narrow" w:hAnsi="Arial Narrow" w:cs="Arial"/>
          <w:color w:val="000000"/>
          <w:sz w:val="24"/>
          <w:szCs w:val="24"/>
        </w:rPr>
        <w:t>III. Que con la promulgación de la Ley N</w:t>
      </w:r>
      <w:r w:rsidR="004323B2" w:rsidRPr="008107DC">
        <w:rPr>
          <w:rFonts w:ascii="Arial Narrow" w:hAnsi="Arial Narrow" w:cs="Arial"/>
          <w:color w:val="000000"/>
          <w:sz w:val="24"/>
          <w:szCs w:val="24"/>
        </w:rPr>
        <w:t>°</w:t>
      </w:r>
      <w:r w:rsidRPr="008107DC">
        <w:rPr>
          <w:rFonts w:ascii="Arial Narrow" w:hAnsi="Arial Narrow" w:cs="Arial"/>
          <w:color w:val="000000"/>
          <w:sz w:val="24"/>
          <w:szCs w:val="24"/>
        </w:rPr>
        <w:t>. 9635 del 3 de diciembre de 2018, denominada "Ley de Fortalecimiento de las Finanzas Públicas", se reforma de manera integral el sistema de imposición sobre las ventas, Ley N</w:t>
      </w:r>
      <w:r w:rsidR="004323B2" w:rsidRPr="008107DC">
        <w:rPr>
          <w:rFonts w:ascii="Arial Narrow" w:hAnsi="Arial Narrow" w:cs="Arial"/>
          <w:color w:val="000000"/>
          <w:sz w:val="24"/>
          <w:szCs w:val="24"/>
        </w:rPr>
        <w:t>°</w:t>
      </w:r>
      <w:r w:rsidRPr="008107DC">
        <w:rPr>
          <w:rFonts w:ascii="Arial Narrow" w:hAnsi="Arial Narrow" w:cs="Arial"/>
          <w:color w:val="000000"/>
          <w:sz w:val="24"/>
          <w:szCs w:val="24"/>
        </w:rPr>
        <w:t xml:space="preserve"> 6826 de 8 de noviembre de 1982 y sus reformas, y se migra a un nuevo marco normativo, </w:t>
      </w:r>
      <w:r w:rsidR="004323B2" w:rsidRPr="008107DC">
        <w:rPr>
          <w:rFonts w:ascii="Arial Narrow" w:hAnsi="Arial Narrow" w:cs="Arial"/>
          <w:color w:val="000000"/>
          <w:sz w:val="24"/>
          <w:szCs w:val="24"/>
        </w:rPr>
        <w:t xml:space="preserve">adoptándose el </w:t>
      </w:r>
      <w:r w:rsidRPr="008107DC">
        <w:rPr>
          <w:rFonts w:ascii="Arial Narrow" w:hAnsi="Arial Narrow" w:cs="Arial"/>
          <w:color w:val="000000"/>
          <w:sz w:val="24"/>
          <w:szCs w:val="24"/>
        </w:rPr>
        <w:t xml:space="preserve">Impuesto sobre el Valor Agregado </w:t>
      </w:r>
      <w:r w:rsidR="004323B2" w:rsidRPr="008107DC">
        <w:rPr>
          <w:rFonts w:ascii="Arial Narrow" w:hAnsi="Arial Narrow" w:cs="Arial"/>
          <w:color w:val="000000"/>
          <w:sz w:val="24"/>
          <w:szCs w:val="24"/>
        </w:rPr>
        <w:t>(</w:t>
      </w:r>
      <w:r w:rsidRPr="008107DC">
        <w:rPr>
          <w:rFonts w:ascii="Arial Narrow" w:hAnsi="Arial Narrow" w:cs="Arial"/>
          <w:color w:val="000000"/>
          <w:sz w:val="24"/>
          <w:szCs w:val="24"/>
        </w:rPr>
        <w:t>IVA</w:t>
      </w:r>
      <w:r w:rsidR="004323B2" w:rsidRPr="008107DC">
        <w:rPr>
          <w:rFonts w:ascii="Arial Narrow" w:hAnsi="Arial Narrow" w:cs="Arial"/>
          <w:color w:val="000000"/>
          <w:sz w:val="24"/>
          <w:szCs w:val="24"/>
        </w:rPr>
        <w:t>)</w:t>
      </w:r>
      <w:r w:rsidRPr="008107DC">
        <w:rPr>
          <w:rFonts w:ascii="Arial Narrow" w:hAnsi="Arial Narrow" w:cs="Arial"/>
          <w:color w:val="000000"/>
          <w:sz w:val="24"/>
          <w:szCs w:val="24"/>
        </w:rPr>
        <w:t>, el cual se encuentra regulado en el artículo 1° de la citada Ley</w:t>
      </w:r>
      <w:r w:rsidR="004323B2" w:rsidRPr="008107DC">
        <w:rPr>
          <w:rFonts w:ascii="Arial Narrow" w:hAnsi="Arial Narrow" w:cs="Arial"/>
          <w:color w:val="000000"/>
          <w:sz w:val="24"/>
          <w:szCs w:val="24"/>
        </w:rPr>
        <w:t xml:space="preserve"> N° 6826</w:t>
      </w:r>
      <w:r w:rsidRPr="008107DC">
        <w:rPr>
          <w:rFonts w:ascii="Arial Narrow" w:hAnsi="Arial Narrow" w:cs="Arial"/>
          <w:color w:val="000000"/>
          <w:sz w:val="24"/>
          <w:szCs w:val="24"/>
        </w:rPr>
        <w:t>.</w:t>
      </w:r>
    </w:p>
    <w:p w14:paraId="07D085DD" w14:textId="77777777" w:rsidR="00D82CD7" w:rsidRPr="008107DC" w:rsidRDefault="00D82CD7" w:rsidP="00D82CD7">
      <w:pPr>
        <w:jc w:val="both"/>
        <w:rPr>
          <w:rFonts w:ascii="Arial Narrow" w:hAnsi="Arial Narrow" w:cs="Arial"/>
          <w:color w:val="000000"/>
          <w:sz w:val="24"/>
          <w:szCs w:val="24"/>
        </w:rPr>
      </w:pPr>
    </w:p>
    <w:p w14:paraId="3F75FF50" w14:textId="306E5BDB" w:rsidR="008F7B87" w:rsidRDefault="009E5A57" w:rsidP="00D85D56">
      <w:pPr>
        <w:jc w:val="both"/>
        <w:rPr>
          <w:rFonts w:ascii="Arial Narrow" w:hAnsi="Arial Narrow" w:cs="Arial"/>
          <w:color w:val="000000"/>
          <w:sz w:val="24"/>
          <w:szCs w:val="24"/>
        </w:rPr>
      </w:pPr>
      <w:r w:rsidRPr="008107DC">
        <w:rPr>
          <w:rFonts w:ascii="Arial Narrow" w:hAnsi="Arial Narrow" w:cs="Arial"/>
          <w:color w:val="000000"/>
          <w:sz w:val="24"/>
          <w:szCs w:val="24"/>
        </w:rPr>
        <w:t>I</w:t>
      </w:r>
      <w:r w:rsidR="006F1B28" w:rsidRPr="008107DC">
        <w:rPr>
          <w:rFonts w:ascii="Arial Narrow" w:hAnsi="Arial Narrow" w:cs="Arial"/>
          <w:color w:val="000000"/>
          <w:sz w:val="24"/>
          <w:szCs w:val="24"/>
        </w:rPr>
        <w:t>V.</w:t>
      </w:r>
      <w:r w:rsidR="003C46C3">
        <w:rPr>
          <w:rFonts w:ascii="Arial Narrow" w:hAnsi="Arial Narrow" w:cs="Arial"/>
          <w:color w:val="000000"/>
          <w:sz w:val="24"/>
          <w:szCs w:val="24"/>
        </w:rPr>
        <w:t xml:space="preserve"> </w:t>
      </w:r>
      <w:r w:rsidR="008F7B87" w:rsidRPr="00366E22">
        <w:rPr>
          <w:rFonts w:ascii="Arial Narrow" w:hAnsi="Arial Narrow" w:cs="Arial"/>
          <w:color w:val="000000"/>
          <w:sz w:val="24"/>
          <w:szCs w:val="24"/>
        </w:rPr>
        <w:t>Que por principio la neutralidad característica de la imposición sobre el valor agregado procura garantizar la ausencia de efectos económicos adversos derivados de la imposición o a que ésta produzca la menor distorsión posible en la asignación de los recursos productivos. Y por tal razón, es que se grava el valor agregado en todas y cada una de las etapas de la cadena de producción, distribución y comercialización de bienes y servicios afectos al impuesto, reconociendo el derecho a acreditarse el impuesto soportado en la fase inmediata anterior e impidiendo consecuentemente que exista una acumulación de éste</w:t>
      </w:r>
      <w:r w:rsidR="008F7B87" w:rsidRPr="008107DC">
        <w:rPr>
          <w:rFonts w:ascii="Arial Narrow" w:hAnsi="Arial Narrow" w:cs="Arial"/>
          <w:color w:val="000000"/>
          <w:sz w:val="24"/>
          <w:szCs w:val="24"/>
        </w:rPr>
        <w:t xml:space="preserve"> </w:t>
      </w:r>
    </w:p>
    <w:p w14:paraId="54A2276F" w14:textId="77777777" w:rsidR="008F7B87" w:rsidRDefault="008F7B87" w:rsidP="00D85D56">
      <w:pPr>
        <w:jc w:val="both"/>
        <w:rPr>
          <w:rFonts w:ascii="Arial Narrow" w:hAnsi="Arial Narrow" w:cs="Arial"/>
          <w:color w:val="000000"/>
          <w:sz w:val="24"/>
          <w:szCs w:val="24"/>
        </w:rPr>
      </w:pPr>
    </w:p>
    <w:p w14:paraId="65AC2741" w14:textId="17A12FFE" w:rsidR="00D82CD7" w:rsidRPr="008107DC" w:rsidRDefault="003C46C3" w:rsidP="00D85D56">
      <w:pPr>
        <w:jc w:val="both"/>
        <w:rPr>
          <w:rFonts w:ascii="Arial Narrow" w:eastAsia="Times New Roman" w:hAnsi="Arial Narrow" w:cs="Arial"/>
          <w:color w:val="000000"/>
          <w:sz w:val="24"/>
          <w:szCs w:val="24"/>
          <w:lang w:val="es-CR" w:eastAsia="es-CR"/>
        </w:rPr>
      </w:pPr>
      <w:r>
        <w:rPr>
          <w:rFonts w:ascii="Arial Narrow" w:hAnsi="Arial Narrow" w:cs="Arial"/>
          <w:color w:val="000000"/>
          <w:sz w:val="24"/>
          <w:szCs w:val="24"/>
        </w:rPr>
        <w:t xml:space="preserve">V. </w:t>
      </w:r>
      <w:r w:rsidR="006F1B28" w:rsidRPr="008107DC">
        <w:rPr>
          <w:rFonts w:ascii="Arial Narrow" w:hAnsi="Arial Narrow" w:cs="Arial"/>
          <w:color w:val="000000"/>
          <w:sz w:val="24"/>
          <w:szCs w:val="24"/>
        </w:rPr>
        <w:t>Que el artículo 11 inciso 3, subinciso a</w:t>
      </w:r>
      <w:r w:rsidR="004B4E6E" w:rsidRPr="008107DC">
        <w:rPr>
          <w:rFonts w:ascii="Arial Narrow" w:hAnsi="Arial Narrow" w:cs="Arial"/>
          <w:color w:val="000000"/>
          <w:sz w:val="24"/>
          <w:szCs w:val="24"/>
        </w:rPr>
        <w:t>)</w:t>
      </w:r>
      <w:r w:rsidR="006F1B28" w:rsidRPr="008107DC">
        <w:rPr>
          <w:rFonts w:ascii="Arial Narrow" w:hAnsi="Arial Narrow" w:cs="Arial"/>
          <w:color w:val="000000"/>
          <w:sz w:val="24"/>
          <w:szCs w:val="24"/>
        </w:rPr>
        <w:t xml:space="preserve"> de la Ley N° 6826 de fecha </w:t>
      </w:r>
      <w:r w:rsidR="00B44725" w:rsidRPr="008107DC">
        <w:rPr>
          <w:rFonts w:ascii="Arial Narrow" w:hAnsi="Arial Narrow" w:cs="Arial"/>
          <w:color w:val="000000"/>
          <w:sz w:val="24"/>
          <w:szCs w:val="24"/>
        </w:rPr>
        <w:t xml:space="preserve">8 de </w:t>
      </w:r>
      <w:r w:rsidR="004B4E6E" w:rsidRPr="008107DC">
        <w:rPr>
          <w:rFonts w:ascii="Arial Narrow" w:hAnsi="Arial Narrow" w:cs="Arial"/>
          <w:color w:val="000000"/>
          <w:sz w:val="24"/>
          <w:szCs w:val="24"/>
        </w:rPr>
        <w:t xml:space="preserve">noviembre </w:t>
      </w:r>
      <w:r w:rsidR="00B44725" w:rsidRPr="008107DC">
        <w:rPr>
          <w:rFonts w:ascii="Arial Narrow" w:hAnsi="Arial Narrow" w:cs="Arial"/>
          <w:color w:val="000000"/>
          <w:sz w:val="24"/>
          <w:szCs w:val="24"/>
        </w:rPr>
        <w:t>de 19</w:t>
      </w:r>
      <w:r w:rsidR="004B4E6E" w:rsidRPr="008107DC">
        <w:rPr>
          <w:rFonts w:ascii="Arial Narrow" w:hAnsi="Arial Narrow" w:cs="Arial"/>
          <w:color w:val="000000"/>
          <w:sz w:val="24"/>
          <w:szCs w:val="24"/>
        </w:rPr>
        <w:t>8</w:t>
      </w:r>
      <w:r w:rsidR="00B44725" w:rsidRPr="008107DC">
        <w:rPr>
          <w:rFonts w:ascii="Arial Narrow" w:hAnsi="Arial Narrow" w:cs="Arial"/>
          <w:color w:val="000000"/>
          <w:sz w:val="24"/>
          <w:szCs w:val="24"/>
        </w:rPr>
        <w:t>2</w:t>
      </w:r>
      <w:r w:rsidR="006F1B28" w:rsidRPr="008107DC">
        <w:rPr>
          <w:rFonts w:ascii="Arial Narrow" w:hAnsi="Arial Narrow" w:cs="Arial"/>
          <w:color w:val="000000"/>
          <w:sz w:val="24"/>
          <w:szCs w:val="24"/>
        </w:rPr>
        <w:t xml:space="preserve">, denominada "Ley </w:t>
      </w:r>
      <w:r w:rsidR="004B4E6E" w:rsidRPr="008107DC">
        <w:rPr>
          <w:rFonts w:ascii="Arial Narrow" w:hAnsi="Arial Narrow" w:cs="Arial"/>
          <w:color w:val="000000"/>
          <w:sz w:val="24"/>
          <w:szCs w:val="24"/>
        </w:rPr>
        <w:t>de Impuesto al Valor Agregado (IVA)</w:t>
      </w:r>
      <w:r w:rsidR="006F1B28" w:rsidRPr="008107DC">
        <w:rPr>
          <w:rFonts w:ascii="Arial Narrow" w:hAnsi="Arial Narrow" w:cs="Arial"/>
          <w:color w:val="000000"/>
          <w:sz w:val="24"/>
          <w:szCs w:val="24"/>
        </w:rPr>
        <w:t xml:space="preserve">", </w:t>
      </w:r>
      <w:r w:rsidR="004B4E6E" w:rsidRPr="008107DC">
        <w:rPr>
          <w:rFonts w:ascii="Arial Narrow" w:hAnsi="Arial Narrow" w:cs="Arial"/>
          <w:color w:val="000000"/>
          <w:sz w:val="24"/>
          <w:szCs w:val="24"/>
        </w:rPr>
        <w:t xml:space="preserve">reformada por la Ley </w:t>
      </w:r>
      <w:r w:rsidR="006F1B28" w:rsidRPr="008107DC">
        <w:rPr>
          <w:rFonts w:ascii="Arial Narrow" w:hAnsi="Arial Narrow" w:cs="Arial"/>
          <w:color w:val="000000"/>
          <w:sz w:val="24"/>
          <w:szCs w:val="24"/>
        </w:rPr>
        <w:t>N° 9635 de fecha 03 de diciembre de 2018, denominada "</w:t>
      </w:r>
      <w:r w:rsidR="004323B2" w:rsidRPr="008107DC">
        <w:rPr>
          <w:rFonts w:ascii="Arial Narrow" w:hAnsi="Arial Narrow" w:cs="Arial"/>
          <w:color w:val="000000"/>
          <w:sz w:val="24"/>
          <w:szCs w:val="24"/>
        </w:rPr>
        <w:t xml:space="preserve">Ley de </w:t>
      </w:r>
      <w:r w:rsidR="006F1B28" w:rsidRPr="008107DC">
        <w:rPr>
          <w:rFonts w:ascii="Arial Narrow" w:hAnsi="Arial Narrow" w:cs="Arial"/>
          <w:color w:val="000000"/>
          <w:sz w:val="24"/>
          <w:szCs w:val="24"/>
        </w:rPr>
        <w:t xml:space="preserve">Fortalecimiento de las </w:t>
      </w:r>
      <w:r w:rsidR="004323B2" w:rsidRPr="008107DC">
        <w:rPr>
          <w:rFonts w:ascii="Arial Narrow" w:hAnsi="Arial Narrow" w:cs="Arial"/>
          <w:color w:val="000000"/>
          <w:sz w:val="24"/>
          <w:szCs w:val="24"/>
        </w:rPr>
        <w:t>F</w:t>
      </w:r>
      <w:r w:rsidR="006F1B28" w:rsidRPr="008107DC">
        <w:rPr>
          <w:rFonts w:ascii="Arial Narrow" w:hAnsi="Arial Narrow" w:cs="Arial"/>
          <w:color w:val="000000"/>
          <w:sz w:val="24"/>
          <w:szCs w:val="24"/>
        </w:rPr>
        <w:t xml:space="preserve">inanzas </w:t>
      </w:r>
      <w:r w:rsidR="004323B2" w:rsidRPr="008107DC">
        <w:rPr>
          <w:rFonts w:ascii="Arial Narrow" w:hAnsi="Arial Narrow" w:cs="Arial"/>
          <w:color w:val="000000"/>
          <w:sz w:val="24"/>
          <w:szCs w:val="24"/>
        </w:rPr>
        <w:t>P</w:t>
      </w:r>
      <w:r w:rsidR="006F1B28" w:rsidRPr="008107DC">
        <w:rPr>
          <w:rFonts w:ascii="Arial Narrow" w:hAnsi="Arial Narrow" w:cs="Arial"/>
          <w:color w:val="000000"/>
          <w:sz w:val="24"/>
          <w:szCs w:val="24"/>
        </w:rPr>
        <w:t>úblicas" establece</w:t>
      </w:r>
      <w:r w:rsidR="006F1B28" w:rsidRPr="008107DC">
        <w:rPr>
          <w:rFonts w:ascii="Arial Narrow" w:hAnsi="Arial Narrow" w:cs="Arial"/>
          <w:i/>
          <w:iCs/>
          <w:color w:val="000000"/>
          <w:sz w:val="24"/>
          <w:szCs w:val="24"/>
        </w:rPr>
        <w:t>:</w:t>
      </w:r>
      <w:r w:rsidR="00D85D56" w:rsidRPr="008107DC">
        <w:rPr>
          <w:rFonts w:ascii="Arial Narrow" w:hAnsi="Arial Narrow" w:cs="Arial"/>
          <w:i/>
          <w:iCs/>
          <w:color w:val="000000"/>
          <w:sz w:val="24"/>
          <w:szCs w:val="24"/>
        </w:rPr>
        <w:t xml:space="preserve"> “</w:t>
      </w:r>
      <w:r w:rsidR="00D82CD7" w:rsidRPr="008107DC">
        <w:rPr>
          <w:rFonts w:ascii="Arial Narrow" w:eastAsia="Times New Roman" w:hAnsi="Arial Narrow" w:cs="Arial"/>
          <w:i/>
          <w:color w:val="000000"/>
          <w:sz w:val="24"/>
          <w:szCs w:val="24"/>
          <w:lang w:val="es-CR" w:eastAsia="es-CR"/>
        </w:rPr>
        <w:t>Artículo 11- Tarifa reducida. Se establecen las siguientes tarifas reducidas:</w:t>
      </w:r>
      <w:r w:rsidR="00D85D56" w:rsidRPr="008107DC">
        <w:rPr>
          <w:rFonts w:ascii="Arial Narrow" w:eastAsia="Times New Roman" w:hAnsi="Arial Narrow" w:cs="Arial"/>
          <w:i/>
          <w:color w:val="000000"/>
          <w:sz w:val="24"/>
          <w:szCs w:val="24"/>
          <w:lang w:val="es-CR" w:eastAsia="es-CR"/>
        </w:rPr>
        <w:t xml:space="preserve"> (…) </w:t>
      </w:r>
      <w:r w:rsidR="00D82CD7" w:rsidRPr="008107DC">
        <w:rPr>
          <w:rFonts w:ascii="Arial Narrow" w:eastAsia="Times New Roman" w:hAnsi="Arial Narrow" w:cs="Arial"/>
          <w:i/>
          <w:color w:val="000000"/>
          <w:sz w:val="24"/>
          <w:szCs w:val="24"/>
          <w:lang w:val="es-CR" w:eastAsia="es-CR"/>
        </w:rPr>
        <w:t>3. Del uno por ciento (1%) para los siguientes bienes o servicios:</w:t>
      </w:r>
      <w:r w:rsidR="00D85D56" w:rsidRPr="008107DC">
        <w:rPr>
          <w:rFonts w:ascii="Arial Narrow" w:eastAsia="Times New Roman" w:hAnsi="Arial Narrow" w:cs="Arial"/>
          <w:i/>
          <w:color w:val="000000"/>
          <w:sz w:val="24"/>
          <w:szCs w:val="24"/>
          <w:lang w:val="es-CR" w:eastAsia="es-CR"/>
        </w:rPr>
        <w:t xml:space="preserve"> </w:t>
      </w:r>
      <w:r w:rsidR="00D82CD7" w:rsidRPr="008107DC">
        <w:rPr>
          <w:rFonts w:ascii="Arial Narrow" w:eastAsia="Times New Roman" w:hAnsi="Arial Narrow" w:cs="Arial"/>
          <w:i/>
          <w:color w:val="000000"/>
          <w:sz w:val="24"/>
          <w:szCs w:val="24"/>
          <w:lang w:val="es-CR" w:eastAsia="es-CR"/>
        </w:rPr>
        <w:t>a. Las ventas, así como las importaciones o internaciones, de los bienes agropecuarios incluidos en la canasta básica definida en el inciso anterior, incluyendo las transacciones de semovientes vivos, la maquinaria, el equipo, las materias primas, los servicios e insumos necesarios, en toda la cadena de producción, y hasta su puesta a disposición del consumidor final.</w:t>
      </w:r>
      <w:r w:rsidR="00D85D56" w:rsidRPr="008107DC">
        <w:rPr>
          <w:rFonts w:ascii="Arial Narrow" w:eastAsia="Times New Roman" w:hAnsi="Arial Narrow" w:cs="Arial"/>
          <w:i/>
          <w:color w:val="000000"/>
          <w:sz w:val="24"/>
          <w:szCs w:val="24"/>
          <w:lang w:val="es-CR" w:eastAsia="es-CR"/>
        </w:rPr>
        <w:t xml:space="preserve"> (…)</w:t>
      </w:r>
      <w:r w:rsidR="004323B2" w:rsidRPr="008107DC">
        <w:rPr>
          <w:rFonts w:ascii="Arial Narrow" w:eastAsia="Times New Roman" w:hAnsi="Arial Narrow" w:cs="Arial"/>
          <w:i/>
          <w:color w:val="000000"/>
          <w:sz w:val="24"/>
          <w:szCs w:val="24"/>
          <w:lang w:val="es-CR" w:eastAsia="es-CR"/>
        </w:rPr>
        <w:t>”</w:t>
      </w:r>
    </w:p>
    <w:p w14:paraId="186ADCC1" w14:textId="77777777" w:rsidR="00D82CD7" w:rsidRPr="008107DC" w:rsidRDefault="00D82CD7" w:rsidP="00D82CD7">
      <w:pPr>
        <w:jc w:val="both"/>
        <w:rPr>
          <w:rFonts w:ascii="Arial Narrow" w:hAnsi="Arial Narrow" w:cs="Arial"/>
          <w:color w:val="000000"/>
          <w:sz w:val="24"/>
          <w:szCs w:val="24"/>
        </w:rPr>
      </w:pPr>
    </w:p>
    <w:p w14:paraId="56A3A06B" w14:textId="6BCFB4A6" w:rsidR="002E1D1D" w:rsidRPr="008107DC" w:rsidRDefault="002E1D1D" w:rsidP="00AA5647">
      <w:pPr>
        <w:spacing w:after="240"/>
        <w:jc w:val="both"/>
        <w:rPr>
          <w:rFonts w:ascii="Arial Narrow" w:hAnsi="Arial Narrow" w:cs="Arial"/>
          <w:color w:val="000000"/>
          <w:sz w:val="24"/>
          <w:szCs w:val="24"/>
        </w:rPr>
      </w:pPr>
      <w:r w:rsidRPr="008107DC">
        <w:rPr>
          <w:rFonts w:ascii="Arial Narrow" w:hAnsi="Arial Narrow" w:cs="Arial"/>
          <w:color w:val="000000"/>
          <w:sz w:val="24"/>
          <w:szCs w:val="24"/>
        </w:rPr>
        <w:t>V</w:t>
      </w:r>
      <w:r w:rsidR="008F7B87">
        <w:rPr>
          <w:rFonts w:ascii="Arial Narrow" w:hAnsi="Arial Narrow" w:cs="Arial"/>
          <w:color w:val="000000"/>
          <w:sz w:val="24"/>
          <w:szCs w:val="24"/>
        </w:rPr>
        <w:t>I</w:t>
      </w:r>
      <w:r w:rsidRPr="008107DC">
        <w:rPr>
          <w:rFonts w:ascii="Arial Narrow" w:hAnsi="Arial Narrow" w:cs="Arial"/>
          <w:color w:val="000000"/>
          <w:sz w:val="24"/>
          <w:szCs w:val="24"/>
        </w:rPr>
        <w:t xml:space="preserve">. Que en relación </w:t>
      </w:r>
      <w:r w:rsidR="004323B2" w:rsidRPr="008107DC">
        <w:rPr>
          <w:rFonts w:ascii="Arial Narrow" w:hAnsi="Arial Narrow" w:cs="Arial"/>
          <w:color w:val="000000"/>
          <w:sz w:val="24"/>
          <w:szCs w:val="24"/>
        </w:rPr>
        <w:t>con</w:t>
      </w:r>
      <w:r w:rsidRPr="008107DC">
        <w:rPr>
          <w:rFonts w:ascii="Arial Narrow" w:hAnsi="Arial Narrow" w:cs="Arial"/>
          <w:color w:val="000000"/>
          <w:sz w:val="24"/>
          <w:szCs w:val="24"/>
        </w:rPr>
        <w:t xml:space="preserve"> la última </w:t>
      </w:r>
      <w:r w:rsidR="004323B2" w:rsidRPr="008107DC">
        <w:rPr>
          <w:rFonts w:ascii="Arial Narrow" w:hAnsi="Arial Narrow" w:cs="Arial"/>
          <w:color w:val="000000"/>
          <w:sz w:val="24"/>
          <w:szCs w:val="24"/>
        </w:rPr>
        <w:t>r</w:t>
      </w:r>
      <w:r w:rsidRPr="008107DC">
        <w:rPr>
          <w:rFonts w:ascii="Arial Narrow" w:hAnsi="Arial Narrow" w:cs="Arial"/>
          <w:color w:val="000000"/>
          <w:sz w:val="24"/>
          <w:szCs w:val="24"/>
        </w:rPr>
        <w:t xml:space="preserve">eglamentación de lista de bienes que conforman la Canasta Básica Tributaria por el Bienestar Integral de las Familias, </w:t>
      </w:r>
      <w:r w:rsidR="008052E8" w:rsidRPr="008107DC">
        <w:rPr>
          <w:rFonts w:ascii="Arial Narrow" w:hAnsi="Arial Narrow" w:cs="Arial"/>
          <w:color w:val="000000"/>
          <w:sz w:val="24"/>
          <w:szCs w:val="24"/>
        </w:rPr>
        <w:t xml:space="preserve">Decreto Ejecutivo </w:t>
      </w:r>
      <w:r w:rsidR="008052E8" w:rsidRPr="008107DC">
        <w:rPr>
          <w:rFonts w:ascii="Arial Narrow" w:eastAsia="Times New Roman" w:hAnsi="Arial Narrow" w:cs="Arial"/>
          <w:bCs/>
          <w:color w:val="020202"/>
          <w:sz w:val="24"/>
          <w:szCs w:val="24"/>
          <w:lang w:val="es-CR" w:eastAsia="es-CR"/>
        </w:rPr>
        <w:t xml:space="preserve">N° 43790-H-MEIC-S del 9 de noviembre </w:t>
      </w:r>
      <w:r w:rsidR="008052E8" w:rsidRPr="008107DC">
        <w:rPr>
          <w:rFonts w:ascii="Arial Narrow" w:eastAsia="Times New Roman" w:hAnsi="Arial Narrow" w:cs="Arial"/>
          <w:bCs/>
          <w:color w:val="020202"/>
          <w:sz w:val="24"/>
          <w:szCs w:val="24"/>
          <w:lang w:val="es-CR" w:eastAsia="es-CR"/>
        </w:rPr>
        <w:lastRenderedPageBreak/>
        <w:t xml:space="preserve">del 2022, </w:t>
      </w:r>
      <w:r w:rsidRPr="008107DC">
        <w:rPr>
          <w:rFonts w:ascii="Arial Narrow" w:hAnsi="Arial Narrow" w:cs="Arial"/>
          <w:color w:val="000000"/>
          <w:sz w:val="24"/>
          <w:szCs w:val="24"/>
        </w:rPr>
        <w:t>el Ministerio de Agricultura y Ganadería, a través del oficio DM-MAG-245-2023 del 8 de marzo del 2023</w:t>
      </w:r>
      <w:r w:rsidR="004323B2" w:rsidRPr="008107DC">
        <w:rPr>
          <w:rFonts w:ascii="Arial Narrow" w:hAnsi="Arial Narrow" w:cs="Arial"/>
          <w:color w:val="000000"/>
          <w:sz w:val="24"/>
          <w:szCs w:val="24"/>
        </w:rPr>
        <w:t>,</w:t>
      </w:r>
      <w:r w:rsidRPr="008107DC">
        <w:rPr>
          <w:rFonts w:ascii="Arial Narrow" w:hAnsi="Arial Narrow" w:cs="Arial"/>
          <w:color w:val="000000"/>
          <w:sz w:val="24"/>
          <w:szCs w:val="24"/>
        </w:rPr>
        <w:t xml:space="preserve"> solicitó al Ministerio de Hacienda </w:t>
      </w:r>
      <w:r w:rsidR="004323B2" w:rsidRPr="008107DC">
        <w:rPr>
          <w:rFonts w:ascii="Arial Narrow" w:hAnsi="Arial Narrow" w:cs="Arial"/>
          <w:color w:val="000000"/>
          <w:sz w:val="24"/>
          <w:szCs w:val="24"/>
        </w:rPr>
        <w:t>el</w:t>
      </w:r>
      <w:r w:rsidRPr="008107DC">
        <w:rPr>
          <w:rFonts w:ascii="Arial Narrow" w:hAnsi="Arial Narrow" w:cs="Arial"/>
          <w:color w:val="000000"/>
          <w:sz w:val="24"/>
          <w:szCs w:val="24"/>
        </w:rPr>
        <w:t xml:space="preserve"> ajuste</w:t>
      </w:r>
      <w:r w:rsidR="004323B2" w:rsidRPr="008107DC">
        <w:rPr>
          <w:rFonts w:ascii="Arial Narrow" w:hAnsi="Arial Narrow" w:cs="Arial"/>
          <w:color w:val="000000"/>
          <w:sz w:val="24"/>
          <w:szCs w:val="24"/>
        </w:rPr>
        <w:t xml:space="preserve"> de</w:t>
      </w:r>
      <w:r w:rsidRPr="008107DC">
        <w:rPr>
          <w:rFonts w:ascii="Arial Narrow" w:hAnsi="Arial Narrow" w:cs="Arial"/>
          <w:color w:val="000000"/>
          <w:sz w:val="24"/>
          <w:szCs w:val="24"/>
        </w:rPr>
        <w:t xml:space="preserve"> las tarifas del </w:t>
      </w:r>
      <w:r w:rsidR="004323B2" w:rsidRPr="008107DC">
        <w:rPr>
          <w:rFonts w:ascii="Arial Narrow" w:hAnsi="Arial Narrow" w:cs="Arial"/>
          <w:color w:val="000000"/>
          <w:sz w:val="24"/>
          <w:szCs w:val="24"/>
        </w:rPr>
        <w:t>IVA</w:t>
      </w:r>
      <w:r w:rsidRPr="008107DC">
        <w:rPr>
          <w:rFonts w:ascii="Arial Narrow" w:hAnsi="Arial Narrow" w:cs="Arial"/>
          <w:color w:val="000000"/>
          <w:sz w:val="24"/>
          <w:szCs w:val="24"/>
        </w:rPr>
        <w:t xml:space="preserve"> consignadas a</w:t>
      </w:r>
      <w:r w:rsidR="00D64C7F" w:rsidRPr="008107DC">
        <w:rPr>
          <w:rFonts w:ascii="Arial Narrow" w:hAnsi="Arial Narrow" w:cs="Arial"/>
          <w:color w:val="000000"/>
          <w:sz w:val="24"/>
          <w:szCs w:val="24"/>
        </w:rPr>
        <w:t>l arroz en granza, carne en general en canales o medias canales, café tostado en grano</w:t>
      </w:r>
      <w:r w:rsidR="004323B2" w:rsidRPr="008107DC">
        <w:rPr>
          <w:rFonts w:ascii="Arial Narrow" w:hAnsi="Arial Narrow" w:cs="Arial"/>
          <w:color w:val="000000"/>
          <w:sz w:val="24"/>
          <w:szCs w:val="24"/>
        </w:rPr>
        <w:t xml:space="preserve"> y</w:t>
      </w:r>
      <w:r w:rsidR="00D64C7F" w:rsidRPr="008107DC">
        <w:rPr>
          <w:rFonts w:ascii="Arial Narrow" w:hAnsi="Arial Narrow" w:cs="Arial"/>
          <w:color w:val="000000"/>
          <w:sz w:val="24"/>
          <w:szCs w:val="24"/>
        </w:rPr>
        <w:t xml:space="preserve"> cacao en fruto.</w:t>
      </w:r>
    </w:p>
    <w:p w14:paraId="5E4E0D93" w14:textId="1DBAD6FA" w:rsidR="00916B8D" w:rsidRPr="008107DC" w:rsidRDefault="006F1B28" w:rsidP="00AA5647">
      <w:pPr>
        <w:jc w:val="both"/>
        <w:rPr>
          <w:rFonts w:ascii="Arial Narrow" w:eastAsia="Times New Roman" w:hAnsi="Arial Narrow" w:cs="Arial"/>
          <w:color w:val="000000"/>
          <w:sz w:val="24"/>
          <w:szCs w:val="24"/>
          <w:lang w:val="es-CR" w:eastAsia="es-CR"/>
        </w:rPr>
      </w:pPr>
      <w:r w:rsidRPr="008107DC">
        <w:rPr>
          <w:rFonts w:ascii="Arial Narrow" w:hAnsi="Arial Narrow" w:cs="Arial"/>
          <w:color w:val="000000"/>
          <w:sz w:val="24"/>
          <w:szCs w:val="24"/>
        </w:rPr>
        <w:t>V</w:t>
      </w:r>
      <w:r w:rsidR="00F5024A" w:rsidRPr="008107DC">
        <w:rPr>
          <w:rFonts w:ascii="Arial Narrow" w:hAnsi="Arial Narrow" w:cs="Arial"/>
          <w:color w:val="000000"/>
          <w:sz w:val="24"/>
          <w:szCs w:val="24"/>
        </w:rPr>
        <w:t>I</w:t>
      </w:r>
      <w:r w:rsidR="003C46C3">
        <w:rPr>
          <w:rFonts w:ascii="Arial Narrow" w:hAnsi="Arial Narrow" w:cs="Arial"/>
          <w:color w:val="000000"/>
          <w:sz w:val="24"/>
          <w:szCs w:val="24"/>
        </w:rPr>
        <w:t>I</w:t>
      </w:r>
      <w:r w:rsidRPr="008107DC">
        <w:rPr>
          <w:rFonts w:ascii="Arial Narrow" w:hAnsi="Arial Narrow" w:cs="Arial"/>
          <w:color w:val="000000"/>
          <w:sz w:val="24"/>
          <w:szCs w:val="24"/>
        </w:rPr>
        <w:t xml:space="preserve">. </w:t>
      </w:r>
      <w:r w:rsidR="00151459" w:rsidRPr="008107DC">
        <w:rPr>
          <w:rFonts w:ascii="Arial Narrow" w:hAnsi="Arial Narrow" w:cs="Arial"/>
          <w:color w:val="000000"/>
          <w:sz w:val="24"/>
          <w:szCs w:val="24"/>
        </w:rPr>
        <w:t>Que el artículo 5</w:t>
      </w:r>
      <w:r w:rsidR="00EF06A6" w:rsidRPr="008107DC">
        <w:rPr>
          <w:rFonts w:ascii="Arial Narrow" w:hAnsi="Arial Narrow" w:cs="Arial"/>
          <w:color w:val="000000"/>
          <w:sz w:val="24"/>
          <w:szCs w:val="24"/>
        </w:rPr>
        <w:t xml:space="preserve"> </w:t>
      </w:r>
      <w:r w:rsidR="00151459" w:rsidRPr="008107DC">
        <w:rPr>
          <w:rFonts w:ascii="Arial Narrow" w:hAnsi="Arial Narrow" w:cs="Arial"/>
          <w:color w:val="000000"/>
          <w:sz w:val="24"/>
          <w:szCs w:val="24"/>
        </w:rPr>
        <w:t xml:space="preserve">del Decreto Ejecutivo </w:t>
      </w:r>
      <w:r w:rsidR="00EF06A6" w:rsidRPr="008107DC">
        <w:rPr>
          <w:rFonts w:ascii="Arial Narrow" w:eastAsia="Times New Roman" w:hAnsi="Arial Narrow" w:cs="Arial"/>
          <w:bCs/>
          <w:color w:val="020202"/>
          <w:sz w:val="24"/>
          <w:szCs w:val="24"/>
          <w:lang w:val="es-CR" w:eastAsia="es-CR"/>
        </w:rPr>
        <w:t>N° 43790-H-MEIC-S del 9 de noviembre del 2022</w:t>
      </w:r>
      <w:r w:rsidR="00554198" w:rsidRPr="008107DC">
        <w:rPr>
          <w:rFonts w:ascii="Arial Narrow" w:eastAsia="Times New Roman" w:hAnsi="Arial Narrow" w:cs="Arial"/>
          <w:bCs/>
          <w:color w:val="020202"/>
          <w:sz w:val="24"/>
          <w:szCs w:val="24"/>
          <w:lang w:val="es-CR" w:eastAsia="es-CR"/>
        </w:rPr>
        <w:t>,</w:t>
      </w:r>
      <w:r w:rsidR="00EF06A6" w:rsidRPr="008107DC">
        <w:rPr>
          <w:rFonts w:ascii="Arial Narrow" w:eastAsia="Times New Roman" w:hAnsi="Arial Narrow" w:cs="Arial"/>
          <w:bCs/>
          <w:color w:val="020202"/>
          <w:sz w:val="24"/>
          <w:szCs w:val="24"/>
          <w:lang w:val="es-CR" w:eastAsia="es-CR"/>
        </w:rPr>
        <w:t xml:space="preserve"> denominado </w:t>
      </w:r>
      <w:r w:rsidR="00554198" w:rsidRPr="008107DC">
        <w:rPr>
          <w:rFonts w:ascii="Arial Narrow" w:eastAsia="Times New Roman" w:hAnsi="Arial Narrow" w:cs="Arial"/>
          <w:bCs/>
          <w:color w:val="020202"/>
          <w:sz w:val="24"/>
          <w:szCs w:val="24"/>
          <w:lang w:val="es-CR" w:eastAsia="es-CR"/>
        </w:rPr>
        <w:t>“</w:t>
      </w:r>
      <w:r w:rsidR="00EF06A6" w:rsidRPr="008107DC">
        <w:rPr>
          <w:rFonts w:ascii="Arial Narrow" w:eastAsia="Times New Roman" w:hAnsi="Arial Narrow" w:cs="Arial"/>
          <w:color w:val="000000"/>
          <w:sz w:val="24"/>
          <w:szCs w:val="24"/>
          <w:lang w:val="es-CR" w:eastAsia="es-CR"/>
        </w:rPr>
        <w:t>Reglamentación de lista de bienes que conforman la canasta básica tributaria por el bienestar integral de las familias (CBTBIF)</w:t>
      </w:r>
      <w:r w:rsidR="00554198" w:rsidRPr="008107DC">
        <w:rPr>
          <w:rFonts w:ascii="Arial Narrow" w:eastAsia="Times New Roman" w:hAnsi="Arial Narrow" w:cs="Arial"/>
          <w:color w:val="000000"/>
          <w:sz w:val="24"/>
          <w:szCs w:val="24"/>
          <w:lang w:val="es-CR" w:eastAsia="es-CR"/>
        </w:rPr>
        <w:t>”,</w:t>
      </w:r>
      <w:r w:rsidR="00EF06A6" w:rsidRPr="008107DC">
        <w:rPr>
          <w:rFonts w:ascii="Arial Narrow" w:eastAsia="Times New Roman" w:hAnsi="Arial Narrow" w:cs="Arial"/>
          <w:color w:val="000000"/>
          <w:sz w:val="24"/>
          <w:szCs w:val="24"/>
          <w:lang w:val="es-CR" w:eastAsia="es-CR"/>
        </w:rPr>
        <w:t xml:space="preserve"> establece dentro de los bienes que conforman la </w:t>
      </w:r>
      <w:r w:rsidR="00EF06A6" w:rsidRPr="008107DC">
        <w:rPr>
          <w:rFonts w:ascii="Arial Narrow" w:hAnsi="Arial Narrow" w:cs="Arial"/>
          <w:iCs/>
          <w:color w:val="0A0A09"/>
          <w:sz w:val="24"/>
          <w:szCs w:val="24"/>
        </w:rPr>
        <w:t xml:space="preserve">Canasta Básica Tributaria por el Bienestar </w:t>
      </w:r>
      <w:r w:rsidR="00554198" w:rsidRPr="008107DC">
        <w:rPr>
          <w:rFonts w:ascii="Arial Narrow" w:hAnsi="Arial Narrow" w:cs="Arial"/>
          <w:iCs/>
          <w:color w:val="0A0A09"/>
          <w:sz w:val="24"/>
          <w:szCs w:val="24"/>
        </w:rPr>
        <w:t xml:space="preserve">Integral </w:t>
      </w:r>
      <w:r w:rsidR="00EF06A6" w:rsidRPr="008107DC">
        <w:rPr>
          <w:rFonts w:ascii="Arial Narrow" w:hAnsi="Arial Narrow" w:cs="Arial"/>
          <w:iCs/>
          <w:color w:val="0A0A09"/>
          <w:sz w:val="24"/>
          <w:szCs w:val="24"/>
        </w:rPr>
        <w:t>de las Familias</w:t>
      </w:r>
      <w:r w:rsidR="00554198" w:rsidRPr="008107DC">
        <w:rPr>
          <w:rFonts w:ascii="Arial Narrow" w:hAnsi="Arial Narrow" w:cs="Arial"/>
          <w:iCs/>
          <w:color w:val="0A0A09"/>
          <w:sz w:val="24"/>
          <w:szCs w:val="24"/>
        </w:rPr>
        <w:t>,</w:t>
      </w:r>
      <w:r w:rsidR="00EF06A6" w:rsidRPr="008107DC">
        <w:rPr>
          <w:rFonts w:ascii="Arial Narrow" w:hAnsi="Arial Narrow" w:cs="Arial"/>
          <w:color w:val="000000"/>
          <w:sz w:val="24"/>
          <w:szCs w:val="24"/>
        </w:rPr>
        <w:t xml:space="preserve"> los siguientes: (…) </w:t>
      </w:r>
      <w:r w:rsidR="00AA1AB2" w:rsidRPr="008107DC">
        <w:rPr>
          <w:rFonts w:ascii="Arial Narrow" w:hAnsi="Arial Narrow" w:cs="Arial"/>
          <w:bCs/>
          <w:color w:val="000000"/>
          <w:sz w:val="24"/>
          <w:szCs w:val="24"/>
        </w:rPr>
        <w:t>II. CEREALES, ARROCES, HARINAS Y PASTAS ALIMENTICIAS, NO INCLUYE ARROZ CON PROCESOS AGREGADOS NI ARROZ CON INGREDIENTES ADICIONALES.</w:t>
      </w:r>
      <w:r w:rsidR="00AA1AB2" w:rsidRPr="008107DC">
        <w:rPr>
          <w:rFonts w:ascii="Arial Narrow" w:hAnsi="Arial Narrow" w:cs="Arial"/>
          <w:color w:val="000000"/>
          <w:sz w:val="24"/>
          <w:szCs w:val="24"/>
        </w:rPr>
        <w:t xml:space="preserve"> </w:t>
      </w:r>
      <w:r w:rsidR="006A4B1C" w:rsidRPr="008107DC">
        <w:rPr>
          <w:rFonts w:ascii="Arial Narrow" w:hAnsi="Arial Narrow" w:cs="Arial"/>
          <w:color w:val="000000"/>
          <w:sz w:val="24"/>
          <w:szCs w:val="24"/>
        </w:rPr>
        <w:t>(</w:t>
      </w:r>
      <w:r w:rsidR="00AA1AB2" w:rsidRPr="008107DC">
        <w:rPr>
          <w:rFonts w:ascii="Arial Narrow" w:hAnsi="Arial Narrow" w:cs="Arial"/>
          <w:color w:val="000000"/>
          <w:sz w:val="24"/>
          <w:szCs w:val="24"/>
        </w:rPr>
        <w:t xml:space="preserve">…) </w:t>
      </w:r>
      <w:r w:rsidR="00151459" w:rsidRPr="008107DC">
        <w:rPr>
          <w:rFonts w:ascii="Arial Narrow" w:eastAsia="Times New Roman" w:hAnsi="Arial Narrow" w:cs="Arial"/>
          <w:color w:val="080807"/>
          <w:sz w:val="24"/>
          <w:szCs w:val="24"/>
          <w:lang w:val="es-CR" w:eastAsia="es-CR"/>
        </w:rPr>
        <w:t>3. Arroz grano entero (Según norma oficial para el arroz contenida en el Decreto Ejecutivo N°26901-MEIC o el que se encuentre vigente. No incluye arroz con procesos agregados, arroz con ingredientes adicionales, arroz tipo jazmín, basmati, negro, silvestre, arbóreo o similares).</w:t>
      </w:r>
      <w:r w:rsidR="00EF06A6" w:rsidRPr="008107DC">
        <w:rPr>
          <w:rFonts w:ascii="Arial Narrow" w:eastAsia="Times New Roman" w:hAnsi="Arial Narrow" w:cs="Arial"/>
          <w:color w:val="000000"/>
          <w:sz w:val="24"/>
          <w:szCs w:val="24"/>
          <w:lang w:val="es-CR" w:eastAsia="es-CR"/>
        </w:rPr>
        <w:t xml:space="preserve"> </w:t>
      </w:r>
      <w:r w:rsidR="00151459" w:rsidRPr="008107DC">
        <w:rPr>
          <w:rFonts w:ascii="Arial Narrow" w:eastAsia="Times New Roman" w:hAnsi="Arial Narrow" w:cs="Arial"/>
          <w:color w:val="040403"/>
          <w:sz w:val="24"/>
          <w:szCs w:val="24"/>
          <w:lang w:val="es-CR" w:eastAsia="es-CR"/>
        </w:rPr>
        <w:t>4. Arroz integral.</w:t>
      </w:r>
      <w:r w:rsidR="00EF06A6" w:rsidRPr="008107DC">
        <w:rPr>
          <w:rFonts w:ascii="Arial Narrow" w:eastAsia="Times New Roman" w:hAnsi="Arial Narrow" w:cs="Arial"/>
          <w:color w:val="040403"/>
          <w:sz w:val="24"/>
          <w:szCs w:val="24"/>
          <w:lang w:val="es-CR" w:eastAsia="es-CR"/>
        </w:rPr>
        <w:t xml:space="preserve"> </w:t>
      </w:r>
      <w:r w:rsidR="00151459" w:rsidRPr="008107DC">
        <w:rPr>
          <w:rFonts w:ascii="Arial Narrow" w:eastAsia="Times New Roman" w:hAnsi="Arial Narrow" w:cs="Arial"/>
          <w:color w:val="050505"/>
          <w:sz w:val="24"/>
          <w:szCs w:val="24"/>
          <w:lang w:val="es-CR" w:eastAsia="es-CR"/>
        </w:rPr>
        <w:t>5. Arroz precocido.</w:t>
      </w:r>
      <w:r w:rsidR="006A4B1C" w:rsidRPr="008107DC">
        <w:rPr>
          <w:rFonts w:ascii="Arial Narrow" w:eastAsia="Times New Roman" w:hAnsi="Arial Narrow" w:cs="Arial"/>
          <w:color w:val="050505"/>
          <w:sz w:val="24"/>
          <w:szCs w:val="24"/>
          <w:lang w:val="es-CR" w:eastAsia="es-CR"/>
        </w:rPr>
        <w:t xml:space="preserve"> (…)</w:t>
      </w:r>
      <w:r w:rsidR="00AA1AB2" w:rsidRPr="008107DC">
        <w:rPr>
          <w:rFonts w:ascii="Arial Narrow" w:eastAsia="Times New Roman" w:hAnsi="Arial Narrow" w:cs="Arial"/>
          <w:color w:val="050505"/>
          <w:sz w:val="24"/>
          <w:szCs w:val="24"/>
          <w:lang w:val="es-CR" w:eastAsia="es-CR"/>
        </w:rPr>
        <w:t xml:space="preserve"> </w:t>
      </w:r>
      <w:r w:rsidR="00F6771D" w:rsidRPr="008107DC">
        <w:rPr>
          <w:rFonts w:ascii="Arial Narrow" w:eastAsia="Times New Roman" w:hAnsi="Arial Narrow" w:cs="Arial"/>
          <w:color w:val="060605"/>
          <w:sz w:val="24"/>
          <w:szCs w:val="24"/>
          <w:lang w:val="es-CR" w:eastAsia="es-CR"/>
        </w:rPr>
        <w:t xml:space="preserve"> </w:t>
      </w:r>
      <w:r w:rsidR="00F6771D" w:rsidRPr="008107DC">
        <w:rPr>
          <w:rFonts w:ascii="Arial Narrow" w:eastAsia="Times New Roman" w:hAnsi="Arial Narrow" w:cs="Arial"/>
          <w:bCs/>
          <w:color w:val="000000"/>
          <w:sz w:val="24"/>
          <w:szCs w:val="24"/>
          <w:lang w:val="es-CR" w:eastAsia="es-CR"/>
        </w:rPr>
        <w:t xml:space="preserve">V. CARNE DE RES (FRESCAS O CONGELADAS. NO SE INCLUYEN LAS SAZONADAS, MARINADAS, ADOBADAS, CONDIMENTADAS, EMPANIZADAS Y/O PREPARADAS. NI TAMPOCO LOS CORTES DE LOMO O LOMITO, SUS DERIVADOS, EN TODAS SUS PRESENTACIONES O CORTES COMPUESTOS POR ESTOS, EJEMPLOS T-BONE, SIRLOIN, PORTER HOUSE, DELMÓNICO O RIBEYE). </w:t>
      </w:r>
      <w:r w:rsidR="00F6771D" w:rsidRPr="008107DC">
        <w:rPr>
          <w:rFonts w:ascii="Arial Narrow" w:eastAsia="Times New Roman" w:hAnsi="Arial Narrow" w:cs="Arial"/>
          <w:color w:val="060606"/>
          <w:sz w:val="24"/>
          <w:szCs w:val="24"/>
          <w:lang w:val="es-CR" w:eastAsia="es-CR"/>
        </w:rPr>
        <w:t xml:space="preserve">1. Bistec o carne de res. 2. Carne molida de res. </w:t>
      </w:r>
      <w:r w:rsidR="00F6771D" w:rsidRPr="008107DC">
        <w:rPr>
          <w:rFonts w:ascii="Arial Narrow" w:eastAsia="Times New Roman" w:hAnsi="Arial Narrow" w:cs="Arial"/>
          <w:color w:val="050505"/>
          <w:sz w:val="24"/>
          <w:szCs w:val="24"/>
          <w:lang w:val="es-CR" w:eastAsia="es-CR"/>
        </w:rPr>
        <w:t xml:space="preserve">3. Costilla de res. 4. Hígado de res. </w:t>
      </w:r>
      <w:r w:rsidR="00F6771D" w:rsidRPr="008107DC">
        <w:rPr>
          <w:rFonts w:ascii="Arial Narrow" w:eastAsia="Times New Roman" w:hAnsi="Arial Narrow" w:cs="Arial"/>
          <w:color w:val="060605"/>
          <w:sz w:val="24"/>
          <w:szCs w:val="24"/>
          <w:lang w:val="es-CR" w:eastAsia="es-CR"/>
        </w:rPr>
        <w:t xml:space="preserve">5. Jarrete, hueso de pescuezo, osobuco, posta con hueso. </w:t>
      </w:r>
      <w:r w:rsidR="00F6771D" w:rsidRPr="008107DC">
        <w:rPr>
          <w:rFonts w:ascii="Arial Narrow" w:eastAsia="Times New Roman" w:hAnsi="Arial Narrow" w:cs="Arial"/>
          <w:color w:val="040404"/>
          <w:sz w:val="24"/>
          <w:szCs w:val="24"/>
          <w:lang w:val="es-CR" w:eastAsia="es-CR"/>
        </w:rPr>
        <w:t>6. Posta o trocitos de res.</w:t>
      </w:r>
      <w:r w:rsidR="00F6771D" w:rsidRPr="008107DC">
        <w:rPr>
          <w:rFonts w:ascii="Arial Narrow" w:eastAsia="Times New Roman" w:hAnsi="Arial Narrow" w:cs="Arial"/>
          <w:color w:val="000000"/>
          <w:sz w:val="24"/>
          <w:szCs w:val="24"/>
          <w:lang w:val="es-CR" w:eastAsia="es-CR"/>
        </w:rPr>
        <w:t xml:space="preserve"> </w:t>
      </w:r>
      <w:r w:rsidR="00F6771D" w:rsidRPr="008107DC">
        <w:rPr>
          <w:rFonts w:ascii="Arial Narrow" w:eastAsia="Times New Roman" w:hAnsi="Arial Narrow" w:cs="Arial"/>
          <w:color w:val="060606"/>
          <w:sz w:val="24"/>
          <w:szCs w:val="24"/>
          <w:lang w:val="es-CR" w:eastAsia="es-CR"/>
        </w:rPr>
        <w:t xml:space="preserve">7. Vísceras de res (bofe, corazón, morcilla, riñones). </w:t>
      </w:r>
      <w:r w:rsidR="00F6771D" w:rsidRPr="008107DC">
        <w:rPr>
          <w:rFonts w:ascii="Arial Narrow" w:eastAsia="Times New Roman" w:hAnsi="Arial Narrow" w:cs="Arial"/>
          <w:bCs/>
          <w:color w:val="000000"/>
          <w:sz w:val="24"/>
          <w:szCs w:val="24"/>
          <w:lang w:val="es-CR" w:eastAsia="es-CR"/>
        </w:rPr>
        <w:t xml:space="preserve">VI. CARNE DE CERDO (FRESCAS O CONGELADAS. NO SE INCLUYEN LAS SAZONADAS, MARINADAS, ADOBADAS, CONDIMENTADAS, EMPANIZADAS Y/O PREPARADAS. NI TAMPOCO LOS CORTES DE LOMO Y SUS DERIVADOS, EN TODAS SUS PRESENTACIONES O CORTES COMPUESTOS POR ESTOS}. </w:t>
      </w:r>
      <w:r w:rsidR="00F6771D" w:rsidRPr="008107DC">
        <w:rPr>
          <w:rFonts w:ascii="Arial Narrow" w:eastAsia="Times New Roman" w:hAnsi="Arial Narrow" w:cs="Arial"/>
          <w:bCs/>
          <w:color w:val="050505"/>
          <w:sz w:val="24"/>
          <w:szCs w:val="24"/>
          <w:lang w:val="es-CR" w:eastAsia="es-CR"/>
        </w:rPr>
        <w:t>1. Bistec, posta de cerdo o trocitos de cerdo.</w:t>
      </w:r>
      <w:r w:rsidR="00F6771D" w:rsidRPr="008107DC">
        <w:rPr>
          <w:rFonts w:ascii="Arial Narrow" w:eastAsia="Times New Roman" w:hAnsi="Arial Narrow" w:cs="Arial"/>
          <w:sz w:val="24"/>
          <w:szCs w:val="24"/>
          <w:lang w:val="es-CR" w:eastAsia="es-CR"/>
        </w:rPr>
        <w:t xml:space="preserve"> </w:t>
      </w:r>
      <w:r w:rsidR="00F6771D" w:rsidRPr="008107DC">
        <w:rPr>
          <w:rFonts w:ascii="Arial Narrow" w:eastAsia="Times New Roman" w:hAnsi="Arial Narrow" w:cs="Arial"/>
          <w:bCs/>
          <w:color w:val="040404"/>
          <w:sz w:val="24"/>
          <w:szCs w:val="24"/>
          <w:lang w:val="es-CR" w:eastAsia="es-CR"/>
        </w:rPr>
        <w:t xml:space="preserve">2. Chuleta de cerdo. </w:t>
      </w:r>
      <w:r w:rsidR="00F6771D" w:rsidRPr="008107DC">
        <w:rPr>
          <w:rFonts w:ascii="Arial Narrow" w:eastAsia="Times New Roman" w:hAnsi="Arial Narrow" w:cs="Arial"/>
          <w:bCs/>
          <w:color w:val="050505"/>
          <w:sz w:val="24"/>
          <w:szCs w:val="24"/>
          <w:lang w:val="es-CR" w:eastAsia="es-CR"/>
        </w:rPr>
        <w:t xml:space="preserve">3. Costilla de cerdo. 4. Pezuña de cerdo, rabo, cabeza y orejas. 5. Vísceras de cerdo (sesos, hígado, corazón). </w:t>
      </w:r>
      <w:r w:rsidR="00F6771D" w:rsidRPr="008107DC">
        <w:rPr>
          <w:rFonts w:ascii="Arial Narrow" w:eastAsia="Times New Roman" w:hAnsi="Arial Narrow" w:cs="Arial"/>
          <w:bCs/>
          <w:color w:val="000000"/>
          <w:sz w:val="24"/>
          <w:szCs w:val="24"/>
          <w:lang w:val="es-CR" w:eastAsia="es-CR"/>
        </w:rPr>
        <w:t xml:space="preserve">VII. EMBUTIDOS (SEGÚN REGLAMENTO TÉCNICO RTCR 411:2008 PRODUCTOS CÁRNICOS EMBUTIDOS: SALCHICHA, SALCHICHÓN, MORTADELA Y CHORIZO. ESPECIFICACIONES, DECRETO EJECUTIVO </w:t>
      </w:r>
      <w:proofErr w:type="spellStart"/>
      <w:r w:rsidR="00F6771D" w:rsidRPr="008107DC">
        <w:rPr>
          <w:rFonts w:ascii="Arial Narrow" w:eastAsia="Times New Roman" w:hAnsi="Arial Narrow" w:cs="Arial"/>
          <w:bCs/>
          <w:color w:val="000000"/>
          <w:sz w:val="24"/>
          <w:szCs w:val="24"/>
          <w:lang w:val="es-CR" w:eastAsia="es-CR"/>
        </w:rPr>
        <w:t>Nº</w:t>
      </w:r>
      <w:proofErr w:type="spellEnd"/>
      <w:r w:rsidR="00F6771D" w:rsidRPr="008107DC">
        <w:rPr>
          <w:rFonts w:ascii="Arial Narrow" w:eastAsia="Times New Roman" w:hAnsi="Arial Narrow" w:cs="Arial"/>
          <w:bCs/>
          <w:color w:val="000000"/>
          <w:sz w:val="24"/>
          <w:szCs w:val="24"/>
          <w:lang w:val="es-CR" w:eastAsia="es-CR"/>
        </w:rPr>
        <w:t xml:space="preserve"> 35079. O LA QUE SE ENCUENTRE VIGENTE.) NO INCLUYEN LOS PEPERONIS, COCIDOS, SALAMIS, JAMÓN SERRANO, NI NINGUN PRODUCTO AHUMADO O CON ALGUN OTRO ADITIVO ADICIONAL A LOS SEÑALADOS EN EL REGLAMENTO). </w:t>
      </w:r>
      <w:r w:rsidR="00F6771D" w:rsidRPr="008107DC">
        <w:rPr>
          <w:rFonts w:ascii="Arial Narrow" w:eastAsia="Times New Roman" w:hAnsi="Arial Narrow" w:cs="Arial"/>
          <w:bCs/>
          <w:color w:val="060606"/>
          <w:sz w:val="24"/>
          <w:szCs w:val="24"/>
          <w:lang w:val="es-CR" w:eastAsia="es-CR"/>
        </w:rPr>
        <w:t xml:space="preserve">1. Chorizo de res, cerdo y sus mezclas. </w:t>
      </w:r>
      <w:r w:rsidR="00F6771D" w:rsidRPr="008107DC">
        <w:rPr>
          <w:rFonts w:ascii="Arial Narrow" w:eastAsia="Times New Roman" w:hAnsi="Arial Narrow" w:cs="Arial"/>
          <w:bCs/>
          <w:color w:val="070707"/>
          <w:sz w:val="24"/>
          <w:szCs w:val="24"/>
          <w:lang w:val="es-CR" w:eastAsia="es-CR"/>
        </w:rPr>
        <w:t xml:space="preserve">2. Mortadela con res, cerdo y ave (gallina gallo, pollo, pavo) y sus mezclas. </w:t>
      </w:r>
      <w:r w:rsidR="00F6771D" w:rsidRPr="008107DC">
        <w:rPr>
          <w:rFonts w:ascii="Arial Narrow" w:eastAsia="Times New Roman" w:hAnsi="Arial Narrow" w:cs="Arial"/>
          <w:bCs/>
          <w:color w:val="080908"/>
          <w:sz w:val="24"/>
          <w:szCs w:val="24"/>
          <w:lang w:val="es-CR" w:eastAsia="es-CR"/>
        </w:rPr>
        <w:t xml:space="preserve">3. Salchicha con res, cerdo y ave (gallina gallo, pollo, pavo) y sus mezclas. </w:t>
      </w:r>
      <w:r w:rsidR="00F6771D" w:rsidRPr="008107DC">
        <w:rPr>
          <w:rFonts w:ascii="Arial Narrow" w:eastAsia="Times New Roman" w:hAnsi="Arial Narrow" w:cs="Arial"/>
          <w:bCs/>
          <w:color w:val="040404"/>
          <w:sz w:val="24"/>
          <w:szCs w:val="24"/>
          <w:lang w:val="es-CR" w:eastAsia="es-CR"/>
        </w:rPr>
        <w:t>4. Salchichón con res, cerdo y ave (gallina gallo, pollo, pavo) y sus mezclas.</w:t>
      </w:r>
      <w:r w:rsidR="00F6771D" w:rsidRPr="008107DC">
        <w:rPr>
          <w:rFonts w:ascii="Arial Narrow" w:eastAsia="Times New Roman" w:hAnsi="Arial Narrow" w:cs="Arial"/>
          <w:sz w:val="24"/>
          <w:szCs w:val="24"/>
          <w:lang w:val="es-CR" w:eastAsia="es-CR"/>
        </w:rPr>
        <w:t xml:space="preserve"> </w:t>
      </w:r>
      <w:r w:rsidR="00F6771D" w:rsidRPr="008107DC">
        <w:rPr>
          <w:rFonts w:ascii="Arial Narrow" w:eastAsia="Times New Roman" w:hAnsi="Arial Narrow" w:cs="Arial"/>
          <w:bCs/>
          <w:color w:val="040404"/>
          <w:sz w:val="24"/>
          <w:szCs w:val="24"/>
          <w:lang w:val="es-CR" w:eastAsia="es-CR"/>
        </w:rPr>
        <w:t>Otros:</w:t>
      </w:r>
      <w:r w:rsidR="00F6771D" w:rsidRPr="008107DC">
        <w:rPr>
          <w:rFonts w:ascii="Arial Narrow" w:eastAsia="Times New Roman" w:hAnsi="Arial Narrow" w:cs="Arial"/>
          <w:sz w:val="24"/>
          <w:szCs w:val="24"/>
          <w:lang w:val="es-CR" w:eastAsia="es-CR"/>
        </w:rPr>
        <w:t xml:space="preserve"> </w:t>
      </w:r>
      <w:r w:rsidR="00F6771D" w:rsidRPr="008107DC">
        <w:rPr>
          <w:rFonts w:ascii="Arial Narrow" w:eastAsia="Times New Roman" w:hAnsi="Arial Narrow" w:cs="Arial"/>
          <w:bCs/>
          <w:color w:val="050505"/>
          <w:sz w:val="24"/>
          <w:szCs w:val="24"/>
          <w:lang w:val="es-CR" w:eastAsia="es-CR"/>
        </w:rPr>
        <w:t>5. Pate de cerdo o res.</w:t>
      </w:r>
      <w:r w:rsidR="00F6771D" w:rsidRPr="008107DC">
        <w:rPr>
          <w:rFonts w:ascii="Arial Narrow" w:eastAsia="Times New Roman" w:hAnsi="Arial Narrow" w:cs="Arial"/>
          <w:sz w:val="24"/>
          <w:szCs w:val="24"/>
          <w:lang w:val="es-CR" w:eastAsia="es-CR"/>
        </w:rPr>
        <w:t xml:space="preserve"> (…) </w:t>
      </w:r>
      <w:r w:rsidR="00F6771D" w:rsidRPr="008107DC">
        <w:rPr>
          <w:rFonts w:ascii="Arial Narrow" w:eastAsia="Times New Roman" w:hAnsi="Arial Narrow" w:cs="Arial"/>
          <w:color w:val="000000"/>
          <w:sz w:val="24"/>
          <w:szCs w:val="24"/>
          <w:lang w:val="es-CR" w:eastAsia="es-CR"/>
        </w:rPr>
        <w:t xml:space="preserve">X. FRUTAS (FRESCAS, REFRIGERADAS O CONGELADAS, SIN NINGUNA PREPARACIÓN). </w:t>
      </w:r>
      <w:r w:rsidR="00F6771D" w:rsidRPr="008107DC">
        <w:rPr>
          <w:rFonts w:ascii="Arial Narrow" w:eastAsia="Times New Roman" w:hAnsi="Arial Narrow" w:cs="Arial"/>
          <w:color w:val="080808"/>
          <w:sz w:val="24"/>
          <w:szCs w:val="24"/>
          <w:lang w:val="es-CR" w:eastAsia="es-CR"/>
        </w:rPr>
        <w:t xml:space="preserve">(…) </w:t>
      </w:r>
      <w:r w:rsidR="00F6771D" w:rsidRPr="008107DC">
        <w:rPr>
          <w:rFonts w:ascii="Arial Narrow" w:eastAsia="Times New Roman" w:hAnsi="Arial Narrow" w:cs="Arial"/>
          <w:color w:val="0B0B0B"/>
          <w:sz w:val="24"/>
          <w:szCs w:val="24"/>
          <w:lang w:val="es-CR" w:eastAsia="es-CR"/>
        </w:rPr>
        <w:t>4. </w:t>
      </w:r>
      <w:r w:rsidR="00F6771D" w:rsidRPr="008107DC">
        <w:rPr>
          <w:rFonts w:ascii="Arial Narrow" w:eastAsia="Times New Roman" w:hAnsi="Arial Narrow" w:cs="Arial"/>
          <w:color w:val="040404"/>
          <w:sz w:val="24"/>
          <w:szCs w:val="24"/>
          <w:lang w:val="es-CR" w:eastAsia="es-CR"/>
        </w:rPr>
        <w:t>Cacao en fruto.</w:t>
      </w:r>
      <w:r w:rsidR="00916B8D" w:rsidRPr="008107DC">
        <w:rPr>
          <w:rFonts w:ascii="Arial Narrow" w:eastAsia="Times New Roman" w:hAnsi="Arial Narrow" w:cs="Arial"/>
          <w:bCs/>
          <w:color w:val="000000"/>
          <w:sz w:val="24"/>
          <w:szCs w:val="24"/>
          <w:lang w:val="es-CR" w:eastAsia="es-CR"/>
        </w:rPr>
        <w:t xml:space="preserve"> (…) XVII. PRODUCTOS PARA PREPARAR BEBIDAS DIVERSAS.</w:t>
      </w:r>
      <w:r w:rsidR="00916B8D" w:rsidRPr="008107DC">
        <w:rPr>
          <w:rFonts w:ascii="Arial Narrow" w:eastAsia="Times New Roman" w:hAnsi="Arial Narrow" w:cs="Arial"/>
          <w:color w:val="000000"/>
          <w:sz w:val="24"/>
          <w:szCs w:val="24"/>
          <w:lang w:val="es-CR" w:eastAsia="es-CR"/>
        </w:rPr>
        <w:t xml:space="preserve"> (…) </w:t>
      </w:r>
      <w:r w:rsidR="00916B8D" w:rsidRPr="008107DC">
        <w:rPr>
          <w:rFonts w:ascii="Arial Narrow" w:eastAsia="Times New Roman" w:hAnsi="Arial Narrow" w:cs="Arial"/>
          <w:color w:val="060605"/>
          <w:sz w:val="24"/>
          <w:szCs w:val="24"/>
          <w:lang w:val="es-CR" w:eastAsia="es-CR"/>
        </w:rPr>
        <w:t>2. Café molido (excepto en grano, descafeinado y soluble). (…)”</w:t>
      </w:r>
    </w:p>
    <w:p w14:paraId="736B9F09" w14:textId="77777777" w:rsidR="00916B8D" w:rsidRPr="008107DC" w:rsidRDefault="00916B8D" w:rsidP="00F6771D">
      <w:pPr>
        <w:jc w:val="both"/>
        <w:rPr>
          <w:rFonts w:ascii="Arial Narrow" w:eastAsia="Times New Roman" w:hAnsi="Arial Narrow" w:cs="Arial"/>
          <w:sz w:val="24"/>
          <w:szCs w:val="24"/>
          <w:lang w:val="es-CR" w:eastAsia="es-CR"/>
        </w:rPr>
      </w:pPr>
    </w:p>
    <w:p w14:paraId="02C105EC" w14:textId="23D5F509" w:rsidR="006C613D" w:rsidRPr="008107DC" w:rsidRDefault="006F1B28" w:rsidP="009E5A57">
      <w:pPr>
        <w:jc w:val="both"/>
        <w:rPr>
          <w:rFonts w:ascii="Arial Narrow" w:hAnsi="Arial Narrow" w:cs="Arial"/>
          <w:color w:val="000000"/>
          <w:sz w:val="24"/>
          <w:szCs w:val="24"/>
        </w:rPr>
      </w:pPr>
      <w:r w:rsidRPr="008107DC">
        <w:rPr>
          <w:rFonts w:ascii="Arial Narrow" w:hAnsi="Arial Narrow" w:cs="Arial"/>
          <w:color w:val="000000"/>
          <w:sz w:val="24"/>
          <w:szCs w:val="24"/>
        </w:rPr>
        <w:t>V</w:t>
      </w:r>
      <w:r w:rsidR="006C613D" w:rsidRPr="008107DC">
        <w:rPr>
          <w:rFonts w:ascii="Arial Narrow" w:hAnsi="Arial Narrow" w:cs="Arial"/>
          <w:color w:val="000000"/>
          <w:sz w:val="24"/>
          <w:szCs w:val="24"/>
        </w:rPr>
        <w:t>I</w:t>
      </w:r>
      <w:r w:rsidRPr="008107DC">
        <w:rPr>
          <w:rFonts w:ascii="Arial Narrow" w:hAnsi="Arial Narrow" w:cs="Arial"/>
          <w:color w:val="000000"/>
          <w:sz w:val="24"/>
          <w:szCs w:val="24"/>
        </w:rPr>
        <w:t>I</w:t>
      </w:r>
      <w:r w:rsidR="003C46C3">
        <w:rPr>
          <w:rFonts w:ascii="Arial Narrow" w:hAnsi="Arial Narrow" w:cs="Arial"/>
          <w:color w:val="000000"/>
          <w:sz w:val="24"/>
          <w:szCs w:val="24"/>
        </w:rPr>
        <w:t>I</w:t>
      </w:r>
      <w:r w:rsidR="006C613D" w:rsidRPr="008107DC">
        <w:rPr>
          <w:rFonts w:ascii="Arial Narrow" w:hAnsi="Arial Narrow" w:cs="Arial"/>
          <w:color w:val="000000"/>
          <w:sz w:val="24"/>
          <w:szCs w:val="24"/>
        </w:rPr>
        <w:t xml:space="preserve">. Que </w:t>
      </w:r>
      <w:r w:rsidR="006C613D" w:rsidRPr="008107DC">
        <w:rPr>
          <w:rFonts w:ascii="Arial Narrow" w:eastAsia="Times New Roman" w:hAnsi="Arial Narrow" w:cs="Arial"/>
          <w:color w:val="000000"/>
          <w:sz w:val="24"/>
          <w:szCs w:val="24"/>
          <w:lang w:val="es-CR" w:eastAsia="es-CR"/>
        </w:rPr>
        <w:t xml:space="preserve">el Decreto Ejecutivo </w:t>
      </w:r>
      <w:r w:rsidR="006C613D" w:rsidRPr="008107DC">
        <w:rPr>
          <w:rFonts w:ascii="Arial Narrow" w:eastAsia="Times New Roman" w:hAnsi="Arial Narrow" w:cs="Arial"/>
          <w:bCs/>
          <w:color w:val="000000"/>
          <w:sz w:val="24"/>
          <w:szCs w:val="24"/>
          <w:lang w:eastAsia="es-CR"/>
        </w:rPr>
        <w:t>N° 26901-MEIC, denominado “</w:t>
      </w:r>
      <w:r w:rsidR="006C613D" w:rsidRPr="008107DC">
        <w:rPr>
          <w:rFonts w:ascii="Arial Narrow" w:eastAsia="Times New Roman" w:hAnsi="Arial Narrow" w:cs="Arial"/>
          <w:color w:val="000000"/>
          <w:sz w:val="24"/>
          <w:szCs w:val="24"/>
          <w:lang w:val="es-CR" w:eastAsia="es-CR"/>
        </w:rPr>
        <w:t xml:space="preserve">Reglamento Técnico RTCR 202:1998. Arroz Pilado. Especificaciones y Métodos de Análisis”, del 2 </w:t>
      </w:r>
      <w:r w:rsidR="006C613D" w:rsidRPr="008107DC">
        <w:rPr>
          <w:rFonts w:ascii="Arial Narrow" w:hAnsi="Arial Narrow" w:cs="Arial"/>
          <w:color w:val="000000"/>
          <w:sz w:val="24"/>
          <w:szCs w:val="24"/>
        </w:rPr>
        <w:t>de abril de 1998, tiene como objeto establecer las clases, características, calidades y métodos de análisis para la comercialización de arroz pilado para consumo humano, entendiendo por arroz pilado los granos de arroz (</w:t>
      </w:r>
      <w:proofErr w:type="spellStart"/>
      <w:r w:rsidR="006C613D" w:rsidRPr="008107DC">
        <w:rPr>
          <w:rFonts w:ascii="Arial Narrow" w:hAnsi="Arial Narrow" w:cs="Arial"/>
          <w:color w:val="000000"/>
          <w:sz w:val="24"/>
          <w:szCs w:val="24"/>
        </w:rPr>
        <w:t>Oryza</w:t>
      </w:r>
      <w:proofErr w:type="spellEnd"/>
      <w:r w:rsidR="006C613D" w:rsidRPr="008107DC">
        <w:rPr>
          <w:rFonts w:ascii="Arial Narrow" w:hAnsi="Arial Narrow" w:cs="Arial"/>
          <w:color w:val="000000"/>
          <w:sz w:val="24"/>
          <w:szCs w:val="24"/>
        </w:rPr>
        <w:t xml:space="preserve"> sativa) a los cuales se le ha removido la cáscara, la mayor parte de las capas exteriores al </w:t>
      </w:r>
      <w:proofErr w:type="spellStart"/>
      <w:r w:rsidR="006C613D" w:rsidRPr="008107DC">
        <w:rPr>
          <w:rFonts w:ascii="Arial Narrow" w:hAnsi="Arial Narrow" w:cs="Arial"/>
          <w:color w:val="000000"/>
          <w:sz w:val="24"/>
          <w:szCs w:val="24"/>
        </w:rPr>
        <w:t>endospenna</w:t>
      </w:r>
      <w:proofErr w:type="spellEnd"/>
      <w:r w:rsidR="006C613D" w:rsidRPr="008107DC">
        <w:rPr>
          <w:rFonts w:ascii="Arial Narrow" w:hAnsi="Arial Narrow" w:cs="Arial"/>
          <w:color w:val="000000"/>
          <w:sz w:val="24"/>
          <w:szCs w:val="24"/>
        </w:rPr>
        <w:t xml:space="preserve"> (pericarpio, tegumento y aleurona) y el embrión; conocido también como arroz elaborado o blanqueado.</w:t>
      </w:r>
    </w:p>
    <w:p w14:paraId="420CE6B5" w14:textId="77777777" w:rsidR="006C613D" w:rsidRPr="008107DC" w:rsidRDefault="006C613D" w:rsidP="009E5A57">
      <w:pPr>
        <w:jc w:val="both"/>
        <w:rPr>
          <w:rFonts w:ascii="Arial Narrow" w:hAnsi="Arial Narrow" w:cs="Arial"/>
          <w:color w:val="000000"/>
          <w:sz w:val="24"/>
          <w:szCs w:val="24"/>
        </w:rPr>
      </w:pPr>
    </w:p>
    <w:p w14:paraId="03FB7B89" w14:textId="2B7E8E02" w:rsidR="006A4B1C" w:rsidRPr="008107DC" w:rsidRDefault="003C46C3" w:rsidP="009E5A57">
      <w:pPr>
        <w:jc w:val="both"/>
        <w:rPr>
          <w:rFonts w:ascii="Arial Narrow" w:hAnsi="Arial Narrow" w:cs="Arial"/>
          <w:color w:val="000000"/>
          <w:sz w:val="24"/>
          <w:szCs w:val="24"/>
        </w:rPr>
      </w:pPr>
      <w:r>
        <w:rPr>
          <w:rFonts w:ascii="Arial Narrow" w:hAnsi="Arial Narrow" w:cs="Arial"/>
          <w:color w:val="000000"/>
          <w:sz w:val="24"/>
          <w:szCs w:val="24"/>
        </w:rPr>
        <w:t>IX</w:t>
      </w:r>
      <w:r w:rsidR="006F1B28" w:rsidRPr="008107DC">
        <w:rPr>
          <w:rFonts w:ascii="Arial Narrow" w:hAnsi="Arial Narrow" w:cs="Arial"/>
          <w:color w:val="000000"/>
          <w:sz w:val="24"/>
          <w:szCs w:val="24"/>
        </w:rPr>
        <w:t xml:space="preserve">. </w:t>
      </w:r>
      <w:r w:rsidR="006C613D" w:rsidRPr="008107DC">
        <w:rPr>
          <w:rFonts w:ascii="Arial Narrow" w:hAnsi="Arial Narrow" w:cs="Arial"/>
          <w:color w:val="000000"/>
          <w:sz w:val="24"/>
          <w:szCs w:val="24"/>
        </w:rPr>
        <w:t xml:space="preserve">Que el principal insumo del arroz pilado es el arroz en cáscara, y que, a su vez, el principal destino del </w:t>
      </w:r>
      <w:r w:rsidR="006C613D" w:rsidRPr="008107DC">
        <w:rPr>
          <w:rFonts w:ascii="Arial Narrow" w:hAnsi="Arial Narrow" w:cs="Arial"/>
          <w:color w:val="000000"/>
          <w:sz w:val="24"/>
          <w:szCs w:val="24"/>
        </w:rPr>
        <w:lastRenderedPageBreak/>
        <w:t>arroz en cáscara es el arroz pilado para consumo directo.</w:t>
      </w:r>
    </w:p>
    <w:p w14:paraId="61BEEFB7" w14:textId="77777777" w:rsidR="009E5A57" w:rsidRPr="008107DC" w:rsidRDefault="009E5A57" w:rsidP="009E5A57">
      <w:pPr>
        <w:jc w:val="both"/>
        <w:rPr>
          <w:rFonts w:ascii="Arial Narrow" w:hAnsi="Arial Narrow" w:cs="Arial"/>
          <w:color w:val="000000"/>
          <w:sz w:val="24"/>
          <w:szCs w:val="24"/>
        </w:rPr>
      </w:pPr>
    </w:p>
    <w:p w14:paraId="74FF1B1D" w14:textId="311AB9F2" w:rsidR="004A0CE1" w:rsidRPr="008107DC" w:rsidRDefault="00342EC9" w:rsidP="009E5A57">
      <w:pPr>
        <w:spacing w:after="240"/>
        <w:jc w:val="both"/>
        <w:rPr>
          <w:rFonts w:ascii="Arial Narrow" w:hAnsi="Arial Narrow" w:cs="Arial"/>
          <w:color w:val="000000"/>
          <w:sz w:val="24"/>
          <w:szCs w:val="24"/>
        </w:rPr>
      </w:pPr>
      <w:r w:rsidRPr="008107DC">
        <w:rPr>
          <w:rFonts w:ascii="Arial Narrow" w:hAnsi="Arial Narrow" w:cs="Arial"/>
          <w:color w:val="000000"/>
          <w:sz w:val="24"/>
          <w:szCs w:val="24"/>
        </w:rPr>
        <w:t>X</w:t>
      </w:r>
      <w:r w:rsidR="00B7529A" w:rsidRPr="008107DC">
        <w:rPr>
          <w:rFonts w:ascii="Arial Narrow" w:hAnsi="Arial Narrow" w:cs="Arial"/>
          <w:color w:val="000000"/>
          <w:sz w:val="24"/>
          <w:szCs w:val="24"/>
        </w:rPr>
        <w:t xml:space="preserve">. </w:t>
      </w:r>
      <w:r w:rsidR="006C613D" w:rsidRPr="008107DC">
        <w:rPr>
          <w:rFonts w:ascii="Arial Narrow" w:hAnsi="Arial Narrow" w:cs="Arial"/>
          <w:color w:val="000000"/>
          <w:sz w:val="24"/>
          <w:szCs w:val="24"/>
        </w:rPr>
        <w:t>Que el principal insumo de los cortes de carne señalados supra corresponde a la carne en canal, de donde se extraerán los distintos cortes contemplados como parte de la canasta básica tributaria.</w:t>
      </w:r>
    </w:p>
    <w:p w14:paraId="79C02D5B" w14:textId="5E27678E" w:rsidR="00916B8D" w:rsidRPr="008107DC" w:rsidRDefault="00342EC9" w:rsidP="00916B8D">
      <w:pPr>
        <w:spacing w:after="240"/>
        <w:jc w:val="both"/>
        <w:rPr>
          <w:rFonts w:ascii="Arial Narrow" w:hAnsi="Arial Narrow" w:cs="Arial"/>
          <w:color w:val="000000"/>
          <w:sz w:val="24"/>
          <w:szCs w:val="24"/>
        </w:rPr>
      </w:pPr>
      <w:r w:rsidRPr="008107DC">
        <w:rPr>
          <w:rFonts w:ascii="Arial Narrow" w:hAnsi="Arial Narrow" w:cs="Arial"/>
          <w:color w:val="000000"/>
          <w:sz w:val="24"/>
          <w:szCs w:val="24"/>
        </w:rPr>
        <w:t>X</w:t>
      </w:r>
      <w:r w:rsidR="003C46C3">
        <w:rPr>
          <w:rFonts w:ascii="Arial Narrow" w:hAnsi="Arial Narrow" w:cs="Arial"/>
          <w:color w:val="000000"/>
          <w:sz w:val="24"/>
          <w:szCs w:val="24"/>
        </w:rPr>
        <w:t>I</w:t>
      </w:r>
      <w:r w:rsidR="00916B8D" w:rsidRPr="008107DC">
        <w:rPr>
          <w:rFonts w:ascii="Arial Narrow" w:hAnsi="Arial Narrow" w:cs="Arial"/>
          <w:color w:val="000000"/>
          <w:sz w:val="24"/>
          <w:szCs w:val="24"/>
        </w:rPr>
        <w:t xml:space="preserve">. </w:t>
      </w:r>
      <w:r w:rsidR="006C613D" w:rsidRPr="008107DC">
        <w:rPr>
          <w:rFonts w:ascii="Arial Narrow" w:hAnsi="Arial Narrow" w:cs="Arial"/>
          <w:color w:val="000000"/>
          <w:sz w:val="24"/>
          <w:szCs w:val="24"/>
        </w:rPr>
        <w:t>Que el principal insumo del cacao como fruto es el cacao para la siembra.</w:t>
      </w:r>
    </w:p>
    <w:p w14:paraId="5C98E5C8" w14:textId="28BC8DA0" w:rsidR="00916B8D" w:rsidRPr="008107DC" w:rsidRDefault="00342EC9" w:rsidP="00916B8D">
      <w:pPr>
        <w:spacing w:after="240"/>
        <w:jc w:val="both"/>
        <w:rPr>
          <w:rFonts w:ascii="Arial Narrow" w:hAnsi="Arial Narrow" w:cs="Arial"/>
          <w:color w:val="000000"/>
          <w:sz w:val="24"/>
          <w:szCs w:val="24"/>
        </w:rPr>
      </w:pPr>
      <w:r w:rsidRPr="008107DC">
        <w:rPr>
          <w:rFonts w:ascii="Arial Narrow" w:hAnsi="Arial Narrow" w:cs="Arial"/>
          <w:color w:val="000000"/>
          <w:sz w:val="24"/>
          <w:szCs w:val="24"/>
        </w:rPr>
        <w:t>X</w:t>
      </w:r>
      <w:r w:rsidR="00916B8D" w:rsidRPr="008107DC">
        <w:rPr>
          <w:rFonts w:ascii="Arial Narrow" w:hAnsi="Arial Narrow" w:cs="Arial"/>
          <w:color w:val="000000"/>
          <w:sz w:val="24"/>
          <w:szCs w:val="24"/>
        </w:rPr>
        <w:t>I</w:t>
      </w:r>
      <w:r w:rsidR="003C46C3">
        <w:rPr>
          <w:rFonts w:ascii="Arial Narrow" w:hAnsi="Arial Narrow" w:cs="Arial"/>
          <w:color w:val="000000"/>
          <w:sz w:val="24"/>
          <w:szCs w:val="24"/>
        </w:rPr>
        <w:t>I</w:t>
      </w:r>
      <w:r w:rsidR="00916B8D" w:rsidRPr="008107DC">
        <w:rPr>
          <w:rFonts w:ascii="Arial Narrow" w:hAnsi="Arial Narrow" w:cs="Arial"/>
          <w:color w:val="000000"/>
          <w:sz w:val="24"/>
          <w:szCs w:val="24"/>
        </w:rPr>
        <w:t xml:space="preserve">. </w:t>
      </w:r>
      <w:r w:rsidR="006C613D" w:rsidRPr="008107DC">
        <w:rPr>
          <w:rFonts w:ascii="Arial Narrow" w:hAnsi="Arial Narrow" w:cs="Arial"/>
          <w:color w:val="000000"/>
          <w:sz w:val="24"/>
          <w:szCs w:val="24"/>
        </w:rPr>
        <w:t>Que el principal insumo del café molido es el café en grano, en sus distintas formas; tostado o sin tostar.</w:t>
      </w:r>
    </w:p>
    <w:p w14:paraId="1A0F01D9" w14:textId="64920133" w:rsidR="008052E8" w:rsidRPr="008107DC" w:rsidRDefault="00342EC9" w:rsidP="009E5A57">
      <w:pPr>
        <w:spacing w:after="240"/>
        <w:jc w:val="both"/>
        <w:rPr>
          <w:rFonts w:ascii="Arial Narrow" w:hAnsi="Arial Narrow" w:cs="Arial"/>
          <w:color w:val="000000"/>
          <w:sz w:val="24"/>
          <w:szCs w:val="24"/>
        </w:rPr>
      </w:pPr>
      <w:r w:rsidRPr="008107DC">
        <w:rPr>
          <w:rFonts w:ascii="Arial Narrow" w:hAnsi="Arial Narrow" w:cs="Arial"/>
          <w:color w:val="000000"/>
          <w:sz w:val="24"/>
          <w:szCs w:val="24"/>
        </w:rPr>
        <w:t>X</w:t>
      </w:r>
      <w:r w:rsidR="00916B8D" w:rsidRPr="008107DC">
        <w:rPr>
          <w:rFonts w:ascii="Arial Narrow" w:hAnsi="Arial Narrow" w:cs="Arial"/>
          <w:color w:val="000000"/>
          <w:sz w:val="24"/>
          <w:szCs w:val="24"/>
        </w:rPr>
        <w:t>II</w:t>
      </w:r>
      <w:r w:rsidR="003C46C3">
        <w:rPr>
          <w:rFonts w:ascii="Arial Narrow" w:hAnsi="Arial Narrow" w:cs="Arial"/>
          <w:color w:val="000000"/>
          <w:sz w:val="24"/>
          <w:szCs w:val="24"/>
        </w:rPr>
        <w:t>I</w:t>
      </w:r>
      <w:r w:rsidR="00916B8D" w:rsidRPr="008107DC">
        <w:rPr>
          <w:rFonts w:ascii="Arial Narrow" w:hAnsi="Arial Narrow" w:cs="Arial"/>
          <w:color w:val="000000"/>
          <w:sz w:val="24"/>
          <w:szCs w:val="24"/>
        </w:rPr>
        <w:t xml:space="preserve">. </w:t>
      </w:r>
      <w:r w:rsidR="006C613D" w:rsidRPr="008107DC">
        <w:rPr>
          <w:rFonts w:ascii="Arial Narrow" w:hAnsi="Arial Narrow" w:cs="Arial"/>
          <w:color w:val="000000"/>
          <w:sz w:val="24"/>
          <w:szCs w:val="24"/>
        </w:rPr>
        <w:t xml:space="preserve">Que a pesar de que los bienes descritos en el considerando V de esta resolución no forman parte de la canasta básica tributaria, </w:t>
      </w:r>
      <w:r w:rsidR="00262183" w:rsidRPr="008107DC">
        <w:rPr>
          <w:rFonts w:ascii="Arial Narrow" w:hAnsi="Arial Narrow" w:cs="Arial"/>
          <w:color w:val="000000"/>
          <w:sz w:val="24"/>
          <w:szCs w:val="24"/>
        </w:rPr>
        <w:t xml:space="preserve">estos </w:t>
      </w:r>
      <w:r w:rsidR="006C613D" w:rsidRPr="008107DC">
        <w:rPr>
          <w:rFonts w:ascii="Arial Narrow" w:hAnsi="Arial Narrow" w:cs="Arial"/>
          <w:color w:val="000000"/>
          <w:sz w:val="24"/>
          <w:szCs w:val="24"/>
        </w:rPr>
        <w:t xml:space="preserve">sí </w:t>
      </w:r>
      <w:r w:rsidR="006C613D" w:rsidRPr="000D47B0">
        <w:rPr>
          <w:rFonts w:ascii="Arial Narrow" w:hAnsi="Arial Narrow" w:cs="Arial"/>
          <w:color w:val="000000"/>
          <w:sz w:val="24"/>
          <w:szCs w:val="24"/>
        </w:rPr>
        <w:t xml:space="preserve">son </w:t>
      </w:r>
      <w:r w:rsidR="008B6D01" w:rsidRPr="000D47B0">
        <w:rPr>
          <w:rFonts w:ascii="Arial Narrow" w:hAnsi="Arial Narrow" w:cs="Arial"/>
          <w:color w:val="000000"/>
          <w:sz w:val="24"/>
          <w:szCs w:val="24"/>
        </w:rPr>
        <w:t>materias primas</w:t>
      </w:r>
      <w:r w:rsidR="006C613D" w:rsidRPr="008107DC">
        <w:rPr>
          <w:rFonts w:ascii="Arial Narrow" w:hAnsi="Arial Narrow" w:cs="Arial"/>
          <w:color w:val="000000"/>
          <w:sz w:val="24"/>
          <w:szCs w:val="24"/>
        </w:rPr>
        <w:t xml:space="preserve"> direct</w:t>
      </w:r>
      <w:r w:rsidR="008B6D01" w:rsidRPr="008107DC">
        <w:rPr>
          <w:rFonts w:ascii="Arial Narrow" w:hAnsi="Arial Narrow" w:cs="Arial"/>
          <w:color w:val="000000"/>
          <w:sz w:val="24"/>
          <w:szCs w:val="24"/>
        </w:rPr>
        <w:t>a</w:t>
      </w:r>
      <w:r w:rsidR="006C613D" w:rsidRPr="008107DC">
        <w:rPr>
          <w:rFonts w:ascii="Arial Narrow" w:hAnsi="Arial Narrow" w:cs="Arial"/>
          <w:color w:val="000000"/>
          <w:sz w:val="24"/>
          <w:szCs w:val="24"/>
        </w:rPr>
        <w:t>s de ciertos productos allí contenidos</w:t>
      </w:r>
      <w:r w:rsidR="00262183" w:rsidRPr="008107DC">
        <w:rPr>
          <w:rFonts w:ascii="Arial Narrow" w:hAnsi="Arial Narrow" w:cs="Arial"/>
          <w:color w:val="000000"/>
          <w:sz w:val="24"/>
          <w:szCs w:val="24"/>
        </w:rPr>
        <w:t>;</w:t>
      </w:r>
      <w:r w:rsidR="006C613D" w:rsidRPr="008107DC">
        <w:rPr>
          <w:rFonts w:ascii="Arial Narrow" w:hAnsi="Arial Narrow" w:cs="Arial"/>
          <w:color w:val="000000"/>
          <w:sz w:val="24"/>
          <w:szCs w:val="24"/>
        </w:rPr>
        <w:t xml:space="preserve"> por lo </w:t>
      </w:r>
      <w:proofErr w:type="gramStart"/>
      <w:r w:rsidR="006C613D" w:rsidRPr="008107DC">
        <w:rPr>
          <w:rFonts w:ascii="Arial Narrow" w:hAnsi="Arial Narrow" w:cs="Arial"/>
          <w:color w:val="000000"/>
          <w:sz w:val="24"/>
          <w:szCs w:val="24"/>
        </w:rPr>
        <w:t>que</w:t>
      </w:r>
      <w:proofErr w:type="gramEnd"/>
      <w:r w:rsidR="006C613D" w:rsidRPr="008107DC">
        <w:rPr>
          <w:rFonts w:ascii="Arial Narrow" w:hAnsi="Arial Narrow" w:cs="Arial"/>
          <w:color w:val="000000"/>
          <w:sz w:val="24"/>
          <w:szCs w:val="24"/>
        </w:rPr>
        <w:t xml:space="preserve"> </w:t>
      </w:r>
      <w:r w:rsidR="008052E8" w:rsidRPr="008107DC">
        <w:rPr>
          <w:rFonts w:ascii="Arial Narrow" w:hAnsi="Arial Narrow" w:cs="Arial"/>
          <w:color w:val="000000"/>
          <w:sz w:val="24"/>
          <w:szCs w:val="24"/>
        </w:rPr>
        <w:t>en aras de garantizar el interés público</w:t>
      </w:r>
      <w:r w:rsidR="00262183" w:rsidRPr="008107DC">
        <w:rPr>
          <w:rFonts w:ascii="Arial Narrow" w:hAnsi="Arial Narrow" w:cs="Arial"/>
          <w:color w:val="000000"/>
          <w:sz w:val="24"/>
          <w:szCs w:val="24"/>
        </w:rPr>
        <w:t xml:space="preserve">, resulta importante </w:t>
      </w:r>
      <w:r w:rsidR="008052E8" w:rsidRPr="008107DC">
        <w:rPr>
          <w:rFonts w:ascii="Arial Narrow" w:hAnsi="Arial Narrow" w:cs="Arial"/>
          <w:color w:val="000000"/>
          <w:sz w:val="24"/>
          <w:szCs w:val="24"/>
        </w:rPr>
        <w:t>aplicar las tarifas reducidas a l</w:t>
      </w:r>
      <w:r w:rsidR="008B6D01" w:rsidRPr="008107DC">
        <w:rPr>
          <w:rFonts w:ascii="Arial Narrow" w:hAnsi="Arial Narrow" w:cs="Arial"/>
          <w:color w:val="000000"/>
          <w:sz w:val="24"/>
          <w:szCs w:val="24"/>
        </w:rPr>
        <w:t xml:space="preserve">as </w:t>
      </w:r>
      <w:r w:rsidR="008B6D01" w:rsidRPr="000D47B0">
        <w:rPr>
          <w:rFonts w:ascii="Arial Narrow" w:hAnsi="Arial Narrow" w:cs="Arial"/>
          <w:color w:val="000000"/>
          <w:sz w:val="24"/>
          <w:szCs w:val="24"/>
        </w:rPr>
        <w:t>materias primas</w:t>
      </w:r>
      <w:r w:rsidR="008052E8" w:rsidRPr="008107DC">
        <w:rPr>
          <w:rFonts w:ascii="Arial Narrow" w:hAnsi="Arial Narrow" w:cs="Arial"/>
          <w:color w:val="000000"/>
          <w:sz w:val="24"/>
          <w:szCs w:val="24"/>
        </w:rPr>
        <w:t xml:space="preserve"> direct</w:t>
      </w:r>
      <w:r w:rsidR="008B6D01" w:rsidRPr="008107DC">
        <w:rPr>
          <w:rFonts w:ascii="Arial Narrow" w:hAnsi="Arial Narrow" w:cs="Arial"/>
          <w:color w:val="000000"/>
          <w:sz w:val="24"/>
          <w:szCs w:val="24"/>
        </w:rPr>
        <w:t>a</w:t>
      </w:r>
      <w:r w:rsidR="008052E8" w:rsidRPr="008107DC">
        <w:rPr>
          <w:rFonts w:ascii="Arial Narrow" w:hAnsi="Arial Narrow" w:cs="Arial"/>
          <w:color w:val="000000"/>
          <w:sz w:val="24"/>
          <w:szCs w:val="24"/>
        </w:rPr>
        <w:t>s de canasta básica</w:t>
      </w:r>
      <w:r w:rsidR="00262183" w:rsidRPr="008107DC">
        <w:rPr>
          <w:rFonts w:ascii="Arial Narrow" w:hAnsi="Arial Narrow" w:cs="Arial"/>
          <w:color w:val="000000"/>
          <w:sz w:val="24"/>
          <w:szCs w:val="24"/>
        </w:rPr>
        <w:t>. D</w:t>
      </w:r>
      <w:r w:rsidR="008052E8" w:rsidRPr="008107DC">
        <w:rPr>
          <w:rFonts w:ascii="Arial Narrow" w:hAnsi="Arial Narrow" w:cs="Arial"/>
          <w:color w:val="000000"/>
          <w:sz w:val="24"/>
          <w:szCs w:val="24"/>
        </w:rPr>
        <w:t>e esta forma no se distorsion</w:t>
      </w:r>
      <w:r w:rsidR="00262183" w:rsidRPr="008107DC">
        <w:rPr>
          <w:rFonts w:ascii="Arial Narrow" w:hAnsi="Arial Narrow" w:cs="Arial"/>
          <w:color w:val="000000"/>
          <w:sz w:val="24"/>
          <w:szCs w:val="24"/>
        </w:rPr>
        <w:t>aría</w:t>
      </w:r>
      <w:r w:rsidR="008052E8" w:rsidRPr="008107DC">
        <w:rPr>
          <w:rFonts w:ascii="Arial Narrow" w:hAnsi="Arial Narrow" w:cs="Arial"/>
          <w:color w:val="000000"/>
          <w:sz w:val="24"/>
          <w:szCs w:val="24"/>
        </w:rPr>
        <w:t xml:space="preserve"> el precio de los bienes de canasta básica en afectación directa a los consumidores y tampoco afect</w:t>
      </w:r>
      <w:r w:rsidR="00262183" w:rsidRPr="008107DC">
        <w:rPr>
          <w:rFonts w:ascii="Arial Narrow" w:hAnsi="Arial Narrow" w:cs="Arial"/>
          <w:color w:val="000000"/>
          <w:sz w:val="24"/>
          <w:szCs w:val="24"/>
        </w:rPr>
        <w:t>aría</w:t>
      </w:r>
      <w:r w:rsidR="008052E8" w:rsidRPr="008107DC">
        <w:rPr>
          <w:rFonts w:ascii="Arial Narrow" w:hAnsi="Arial Narrow" w:cs="Arial"/>
          <w:color w:val="000000"/>
          <w:sz w:val="24"/>
          <w:szCs w:val="24"/>
        </w:rPr>
        <w:t xml:space="preserve"> a los productores agropecuarios por asumir un monto de impuesto que posteriormente deberá ser devuelto</w:t>
      </w:r>
      <w:r w:rsidR="00262183" w:rsidRPr="008107DC">
        <w:rPr>
          <w:rFonts w:ascii="Arial Narrow" w:hAnsi="Arial Narrow" w:cs="Arial"/>
          <w:color w:val="000000"/>
          <w:sz w:val="24"/>
          <w:szCs w:val="24"/>
        </w:rPr>
        <w:t>.</w:t>
      </w:r>
    </w:p>
    <w:p w14:paraId="4A4FEE1E" w14:textId="695C3CDF" w:rsidR="00F5026F" w:rsidRPr="008107DC" w:rsidRDefault="00342EC9" w:rsidP="00F5026F">
      <w:pPr>
        <w:jc w:val="both"/>
        <w:rPr>
          <w:rFonts w:ascii="Arial Narrow" w:hAnsi="Arial Narrow" w:cs="Arial"/>
          <w:color w:val="000000"/>
          <w:sz w:val="24"/>
          <w:szCs w:val="24"/>
        </w:rPr>
      </w:pPr>
      <w:r w:rsidRPr="008107DC">
        <w:rPr>
          <w:rFonts w:ascii="Arial Narrow" w:hAnsi="Arial Narrow" w:cs="Arial"/>
          <w:color w:val="000000"/>
          <w:sz w:val="24"/>
          <w:szCs w:val="24"/>
        </w:rPr>
        <w:t>X</w:t>
      </w:r>
      <w:r w:rsidR="009E5A57" w:rsidRPr="008107DC">
        <w:rPr>
          <w:rFonts w:ascii="Arial Narrow" w:hAnsi="Arial Narrow" w:cs="Arial"/>
          <w:color w:val="000000"/>
          <w:sz w:val="24"/>
          <w:szCs w:val="24"/>
        </w:rPr>
        <w:t>I</w:t>
      </w:r>
      <w:r w:rsidR="003C46C3">
        <w:rPr>
          <w:rFonts w:ascii="Arial Narrow" w:hAnsi="Arial Narrow" w:cs="Arial"/>
          <w:color w:val="000000"/>
          <w:sz w:val="24"/>
          <w:szCs w:val="24"/>
        </w:rPr>
        <w:t>V</w:t>
      </w:r>
      <w:r w:rsidR="006F1B28" w:rsidRPr="008107DC">
        <w:rPr>
          <w:rFonts w:ascii="Arial Narrow" w:hAnsi="Arial Narrow" w:cs="Arial"/>
          <w:color w:val="000000"/>
          <w:sz w:val="24"/>
          <w:szCs w:val="24"/>
        </w:rPr>
        <w:t xml:space="preserve">. Que mediante el artículo 18 de la Ley </w:t>
      </w:r>
      <w:r w:rsidR="00554198" w:rsidRPr="008107DC">
        <w:rPr>
          <w:rFonts w:ascii="Arial Narrow" w:hAnsi="Arial Narrow" w:cs="Arial"/>
          <w:color w:val="000000"/>
          <w:sz w:val="24"/>
          <w:szCs w:val="24"/>
        </w:rPr>
        <w:t xml:space="preserve">N° </w:t>
      </w:r>
      <w:r w:rsidR="006F1B28" w:rsidRPr="008107DC">
        <w:rPr>
          <w:rFonts w:ascii="Arial Narrow" w:hAnsi="Arial Narrow" w:cs="Arial"/>
          <w:color w:val="000000"/>
          <w:sz w:val="24"/>
          <w:szCs w:val="24"/>
        </w:rPr>
        <w:t xml:space="preserve">4755 del 3 de mayo de 1971, </w:t>
      </w:r>
      <w:r w:rsidR="00554198" w:rsidRPr="008107DC">
        <w:rPr>
          <w:rFonts w:ascii="Arial Narrow" w:hAnsi="Arial Narrow" w:cs="Arial"/>
          <w:color w:val="000000"/>
          <w:sz w:val="24"/>
          <w:szCs w:val="24"/>
        </w:rPr>
        <w:t>denominada “</w:t>
      </w:r>
      <w:r w:rsidR="006F1B28" w:rsidRPr="008107DC">
        <w:rPr>
          <w:rFonts w:ascii="Arial Narrow" w:hAnsi="Arial Narrow" w:cs="Arial"/>
          <w:color w:val="000000"/>
          <w:sz w:val="24"/>
          <w:szCs w:val="24"/>
        </w:rPr>
        <w:t>Código de Normas y Procedimientos Tributarios</w:t>
      </w:r>
      <w:r w:rsidR="00554198" w:rsidRPr="008107DC">
        <w:rPr>
          <w:rFonts w:ascii="Arial Narrow" w:hAnsi="Arial Narrow" w:cs="Arial"/>
          <w:color w:val="000000"/>
          <w:sz w:val="24"/>
          <w:szCs w:val="24"/>
        </w:rPr>
        <w:t>”</w:t>
      </w:r>
      <w:r w:rsidR="006F1B28" w:rsidRPr="008107DC">
        <w:rPr>
          <w:rFonts w:ascii="Arial Narrow" w:hAnsi="Arial Narrow" w:cs="Arial"/>
          <w:color w:val="000000"/>
          <w:sz w:val="24"/>
          <w:szCs w:val="24"/>
        </w:rPr>
        <w:t>, se establece la obligatoriedad de los contribuyentes al pago de tributos y al cumplimiento de los deberes formales establecidos en dicho Código o por normas especiales.</w:t>
      </w:r>
    </w:p>
    <w:p w14:paraId="293FCAF8" w14:textId="415A8233" w:rsidR="009E5A57" w:rsidRPr="008107DC" w:rsidRDefault="009E5A57" w:rsidP="009E5A57">
      <w:pPr>
        <w:jc w:val="both"/>
        <w:rPr>
          <w:rFonts w:ascii="Arial Narrow" w:hAnsi="Arial Narrow" w:cs="Arial"/>
          <w:color w:val="000000"/>
          <w:sz w:val="24"/>
          <w:szCs w:val="24"/>
        </w:rPr>
      </w:pPr>
    </w:p>
    <w:p w14:paraId="0F5A5B5F" w14:textId="12982D8D" w:rsidR="006F1B28" w:rsidRPr="008107DC" w:rsidRDefault="006F1B28" w:rsidP="009E5A57">
      <w:pPr>
        <w:jc w:val="both"/>
        <w:rPr>
          <w:rFonts w:ascii="Arial Narrow" w:hAnsi="Arial Narrow" w:cs="Arial"/>
          <w:color w:val="000000"/>
          <w:sz w:val="24"/>
          <w:szCs w:val="24"/>
        </w:rPr>
      </w:pPr>
      <w:r w:rsidRPr="008107DC">
        <w:rPr>
          <w:rFonts w:ascii="Arial Narrow" w:hAnsi="Arial Narrow" w:cs="Arial"/>
          <w:color w:val="000000"/>
          <w:sz w:val="24"/>
          <w:szCs w:val="24"/>
        </w:rPr>
        <w:t>X</w:t>
      </w:r>
      <w:r w:rsidR="00342EC9" w:rsidRPr="008107DC">
        <w:rPr>
          <w:rFonts w:ascii="Arial Narrow" w:hAnsi="Arial Narrow" w:cs="Arial"/>
          <w:color w:val="000000"/>
          <w:sz w:val="24"/>
          <w:szCs w:val="24"/>
        </w:rPr>
        <w:t>V</w:t>
      </w:r>
      <w:r w:rsidRPr="008107DC">
        <w:rPr>
          <w:rFonts w:ascii="Arial Narrow" w:hAnsi="Arial Narrow" w:cs="Arial"/>
          <w:color w:val="000000"/>
          <w:sz w:val="24"/>
          <w:szCs w:val="24"/>
        </w:rPr>
        <w:t xml:space="preserve">. Que a través del Decreto Ejecutivo N° 31611-H de fecha 7 de setiembre de 2017, </w:t>
      </w:r>
      <w:r w:rsidR="006C613D" w:rsidRPr="008107DC">
        <w:rPr>
          <w:rFonts w:ascii="Arial Narrow" w:hAnsi="Arial Narrow" w:cs="Arial"/>
          <w:color w:val="000000"/>
          <w:sz w:val="24"/>
          <w:szCs w:val="24"/>
        </w:rPr>
        <w:t xml:space="preserve">se </w:t>
      </w:r>
      <w:r w:rsidRPr="008107DC">
        <w:rPr>
          <w:rFonts w:ascii="Arial Narrow" w:hAnsi="Arial Narrow" w:cs="Arial"/>
          <w:color w:val="000000"/>
          <w:sz w:val="24"/>
          <w:szCs w:val="24"/>
        </w:rPr>
        <w:t>autoriza al Departamento de Exenciones de la Dirección General de Hacienda para que realice</w:t>
      </w:r>
      <w:r w:rsidR="006C613D" w:rsidRPr="008107DC">
        <w:rPr>
          <w:rFonts w:ascii="Arial Narrow" w:hAnsi="Arial Narrow" w:cs="Arial"/>
          <w:color w:val="000000"/>
          <w:sz w:val="24"/>
          <w:szCs w:val="24"/>
        </w:rPr>
        <w:t>,</w:t>
      </w:r>
      <w:r w:rsidRPr="008107DC">
        <w:rPr>
          <w:rFonts w:ascii="Arial Narrow" w:hAnsi="Arial Narrow" w:cs="Arial"/>
          <w:color w:val="000000"/>
          <w:sz w:val="24"/>
          <w:szCs w:val="24"/>
        </w:rPr>
        <w:t xml:space="preserve"> mediante un Sistema de Información Electrónico denominado EXONET, el trámite de las solicitudes de exención de tributos para los beneficiarios de incentivos fiscales.</w:t>
      </w:r>
    </w:p>
    <w:p w14:paraId="187005BC" w14:textId="77777777" w:rsidR="009E5A57" w:rsidRPr="008107DC" w:rsidRDefault="009E5A57" w:rsidP="009E5A57">
      <w:pPr>
        <w:jc w:val="both"/>
        <w:rPr>
          <w:rFonts w:ascii="Arial Narrow" w:hAnsi="Arial Narrow" w:cs="Arial"/>
          <w:color w:val="000000"/>
          <w:sz w:val="24"/>
          <w:szCs w:val="24"/>
        </w:rPr>
      </w:pPr>
    </w:p>
    <w:p w14:paraId="1C98B5F2" w14:textId="7E2D24F8" w:rsidR="009E5A57" w:rsidRPr="008107DC" w:rsidRDefault="006F1B28" w:rsidP="00B7529A">
      <w:pPr>
        <w:jc w:val="both"/>
        <w:rPr>
          <w:rFonts w:ascii="Arial Narrow" w:hAnsi="Arial Narrow" w:cs="Arial"/>
          <w:color w:val="000000"/>
          <w:sz w:val="24"/>
          <w:szCs w:val="24"/>
        </w:rPr>
      </w:pPr>
      <w:r w:rsidRPr="008107DC">
        <w:rPr>
          <w:rFonts w:ascii="Arial Narrow" w:hAnsi="Arial Narrow" w:cs="Arial"/>
          <w:color w:val="000000"/>
          <w:sz w:val="24"/>
          <w:szCs w:val="24"/>
        </w:rPr>
        <w:t>X</w:t>
      </w:r>
      <w:r w:rsidR="00342EC9" w:rsidRPr="008107DC">
        <w:rPr>
          <w:rFonts w:ascii="Arial Narrow" w:hAnsi="Arial Narrow" w:cs="Arial"/>
          <w:color w:val="000000"/>
          <w:sz w:val="24"/>
          <w:szCs w:val="24"/>
        </w:rPr>
        <w:t>V</w:t>
      </w:r>
      <w:r w:rsidR="003C46C3">
        <w:rPr>
          <w:rFonts w:ascii="Arial Narrow" w:hAnsi="Arial Narrow" w:cs="Arial"/>
          <w:color w:val="000000"/>
          <w:sz w:val="24"/>
          <w:szCs w:val="24"/>
        </w:rPr>
        <w:t>I</w:t>
      </w:r>
      <w:r w:rsidRPr="008107DC">
        <w:rPr>
          <w:rFonts w:ascii="Arial Narrow" w:hAnsi="Arial Narrow" w:cs="Arial"/>
          <w:color w:val="000000"/>
          <w:sz w:val="24"/>
          <w:szCs w:val="24"/>
        </w:rPr>
        <w:t xml:space="preserve">. Que de conformidad con el artículo 102 del Código de Normas y Procedimientos Tributarios, la Administración Tributaria está obligada a resolver toda petición planteada por los interesados dentro de un plazo </w:t>
      </w:r>
      <w:r w:rsidR="006C613D" w:rsidRPr="008107DC">
        <w:rPr>
          <w:rFonts w:ascii="Arial Narrow" w:hAnsi="Arial Narrow" w:cs="Arial"/>
          <w:color w:val="000000"/>
          <w:sz w:val="24"/>
          <w:szCs w:val="24"/>
        </w:rPr>
        <w:t>máximo</w:t>
      </w:r>
      <w:r w:rsidRPr="008107DC">
        <w:rPr>
          <w:rFonts w:ascii="Arial Narrow" w:hAnsi="Arial Narrow" w:cs="Arial"/>
          <w:color w:val="000000"/>
          <w:sz w:val="24"/>
          <w:szCs w:val="24"/>
        </w:rPr>
        <w:t xml:space="preserve"> </w:t>
      </w:r>
      <w:r w:rsidR="006C613D" w:rsidRPr="008107DC">
        <w:rPr>
          <w:rFonts w:ascii="Arial Narrow" w:hAnsi="Arial Narrow" w:cs="Arial"/>
          <w:color w:val="000000"/>
          <w:sz w:val="24"/>
          <w:szCs w:val="24"/>
        </w:rPr>
        <w:t xml:space="preserve">de </w:t>
      </w:r>
      <w:r w:rsidRPr="008107DC">
        <w:rPr>
          <w:rFonts w:ascii="Arial Narrow" w:hAnsi="Arial Narrow" w:cs="Arial"/>
          <w:color w:val="000000"/>
          <w:sz w:val="24"/>
          <w:szCs w:val="24"/>
        </w:rPr>
        <w:t>dos meses, contado desde la fecha de presentación.</w:t>
      </w:r>
    </w:p>
    <w:p w14:paraId="2988C4AE" w14:textId="77777777" w:rsidR="009E5A57" w:rsidRPr="008107DC" w:rsidRDefault="009E5A57" w:rsidP="00B7529A">
      <w:pPr>
        <w:jc w:val="both"/>
        <w:rPr>
          <w:rFonts w:ascii="Arial Narrow" w:hAnsi="Arial Narrow" w:cs="Arial"/>
          <w:color w:val="000000"/>
          <w:sz w:val="24"/>
          <w:szCs w:val="24"/>
        </w:rPr>
      </w:pPr>
    </w:p>
    <w:p w14:paraId="24A8A8CB" w14:textId="24F04498" w:rsidR="001D1616" w:rsidRPr="001D1616" w:rsidRDefault="00342EC9" w:rsidP="001D1616">
      <w:pPr>
        <w:widowControl/>
        <w:autoSpaceDE/>
        <w:autoSpaceDN/>
        <w:jc w:val="both"/>
        <w:rPr>
          <w:rFonts w:ascii="Arial Narrow" w:eastAsia="Calibri" w:hAnsi="Arial Narrow" w:cs="Times New Roman"/>
          <w:sz w:val="24"/>
          <w:szCs w:val="24"/>
        </w:rPr>
      </w:pPr>
      <w:r w:rsidRPr="001D1616">
        <w:rPr>
          <w:rFonts w:ascii="Arial Narrow" w:hAnsi="Arial Narrow" w:cs="Arial"/>
          <w:color w:val="000000"/>
          <w:sz w:val="24"/>
          <w:szCs w:val="24"/>
        </w:rPr>
        <w:t>X</w:t>
      </w:r>
      <w:r w:rsidR="00613E71" w:rsidRPr="001D1616">
        <w:rPr>
          <w:rFonts w:ascii="Arial Narrow" w:hAnsi="Arial Narrow" w:cs="Arial"/>
          <w:color w:val="000000"/>
          <w:sz w:val="24"/>
          <w:szCs w:val="24"/>
        </w:rPr>
        <w:t>VI</w:t>
      </w:r>
      <w:r w:rsidR="003C46C3">
        <w:rPr>
          <w:rFonts w:ascii="Arial Narrow" w:hAnsi="Arial Narrow" w:cs="Arial"/>
          <w:color w:val="000000"/>
          <w:sz w:val="24"/>
          <w:szCs w:val="24"/>
        </w:rPr>
        <w:t>I</w:t>
      </w:r>
      <w:r w:rsidR="006F1B28" w:rsidRPr="001D1616">
        <w:rPr>
          <w:rFonts w:ascii="Arial Narrow" w:hAnsi="Arial Narrow" w:cs="Arial"/>
          <w:color w:val="000000"/>
          <w:sz w:val="24"/>
          <w:szCs w:val="24"/>
        </w:rPr>
        <w:t xml:space="preserve">. </w:t>
      </w:r>
      <w:r w:rsidR="001D1616" w:rsidRPr="001D1616">
        <w:rPr>
          <w:rFonts w:ascii="Arial Narrow" w:hAnsi="Arial Narrow"/>
          <w:sz w:val="24"/>
          <w:szCs w:val="24"/>
        </w:rPr>
        <w:t xml:space="preserve">Que en acatamiento del artículo 174 del Código Tributario, el proyecto del presente decreto ejecutivo se publicó en el sitio Web </w:t>
      </w:r>
      <w:hyperlink r:id="rId11" w:history="1">
        <w:r w:rsidR="001D1616" w:rsidRPr="001D1616">
          <w:rPr>
            <w:rStyle w:val="Hipervnculo"/>
            <w:rFonts w:ascii="Arial Narrow" w:hAnsi="Arial Narrow"/>
            <w:sz w:val="24"/>
            <w:szCs w:val="24"/>
          </w:rPr>
          <w:t>https://www.hacienda.go.cr/ProyectosConsultaPublica.html</w:t>
        </w:r>
      </w:hyperlink>
      <w:r w:rsidR="001D1616" w:rsidRPr="001D1616">
        <w:rPr>
          <w:rFonts w:ascii="Arial Narrow" w:hAnsi="Arial Narrow"/>
          <w:sz w:val="24"/>
          <w:szCs w:val="24"/>
        </w:rPr>
        <w:t xml:space="preserve"> , sección "Proyectos en Consulta Pública"; con el fin de que las entidades representativas de carácter general, corporativo o de intereses difusos conozcan sobre este proyecto de decreto ejecutivo y puedan realizar las observaciones sobre el mismo, en el plazo de diez días hábiles siguientes a la publicación del primer aviso en el Diario Oficial La Gaceta. Los avisos fueron publicados en Las Gacetas </w:t>
      </w:r>
      <w:proofErr w:type="spellStart"/>
      <w:r w:rsidR="001D1616" w:rsidRPr="001D1616">
        <w:rPr>
          <w:rFonts w:ascii="Arial Narrow" w:hAnsi="Arial Narrow"/>
          <w:sz w:val="24"/>
          <w:szCs w:val="24"/>
        </w:rPr>
        <w:t>n.°</w:t>
      </w:r>
      <w:proofErr w:type="spellEnd"/>
      <w:r w:rsidR="001D1616" w:rsidRPr="001D1616">
        <w:rPr>
          <w:rFonts w:ascii="Arial Narrow" w:hAnsi="Arial Narrow"/>
          <w:sz w:val="24"/>
          <w:szCs w:val="24"/>
        </w:rPr>
        <w:t xml:space="preserve"> </w:t>
      </w:r>
      <w:proofErr w:type="spellStart"/>
      <w:r w:rsidR="001D1616" w:rsidRPr="001D1616">
        <w:rPr>
          <w:rFonts w:ascii="Arial Narrow" w:hAnsi="Arial Narrow"/>
          <w:sz w:val="24"/>
          <w:szCs w:val="24"/>
        </w:rPr>
        <w:t>xxxxx</w:t>
      </w:r>
      <w:proofErr w:type="spellEnd"/>
      <w:r w:rsidR="001D1616" w:rsidRPr="001D1616">
        <w:rPr>
          <w:rFonts w:ascii="Arial Narrow" w:hAnsi="Arial Narrow"/>
          <w:sz w:val="24"/>
          <w:szCs w:val="24"/>
        </w:rPr>
        <w:t xml:space="preserve"> del 2023 y </w:t>
      </w:r>
      <w:proofErr w:type="spellStart"/>
      <w:r w:rsidR="001D1616" w:rsidRPr="001D1616">
        <w:rPr>
          <w:rFonts w:ascii="Arial Narrow" w:hAnsi="Arial Narrow"/>
          <w:sz w:val="24"/>
          <w:szCs w:val="24"/>
        </w:rPr>
        <w:t>n.°</w:t>
      </w:r>
      <w:proofErr w:type="spellEnd"/>
      <w:r w:rsidR="001D1616" w:rsidRPr="001D1616">
        <w:rPr>
          <w:rFonts w:ascii="Arial Narrow" w:hAnsi="Arial Narrow"/>
          <w:sz w:val="24"/>
          <w:szCs w:val="24"/>
        </w:rPr>
        <w:t xml:space="preserve"> </w:t>
      </w:r>
      <w:proofErr w:type="spellStart"/>
      <w:r w:rsidR="001D1616" w:rsidRPr="001D1616">
        <w:rPr>
          <w:rFonts w:ascii="Arial Narrow" w:hAnsi="Arial Narrow"/>
          <w:sz w:val="24"/>
          <w:szCs w:val="24"/>
        </w:rPr>
        <w:t>xxxx</w:t>
      </w:r>
      <w:proofErr w:type="spellEnd"/>
      <w:r w:rsidR="001D1616" w:rsidRPr="001D1616">
        <w:rPr>
          <w:rFonts w:ascii="Arial Narrow" w:hAnsi="Arial Narrow"/>
          <w:sz w:val="24"/>
          <w:szCs w:val="24"/>
        </w:rPr>
        <w:t xml:space="preserve"> del </w:t>
      </w:r>
      <w:proofErr w:type="spellStart"/>
      <w:r w:rsidR="001D1616" w:rsidRPr="001D1616">
        <w:rPr>
          <w:rFonts w:ascii="Arial Narrow" w:hAnsi="Arial Narrow"/>
          <w:sz w:val="24"/>
          <w:szCs w:val="24"/>
        </w:rPr>
        <w:t>xxxxxx</w:t>
      </w:r>
      <w:proofErr w:type="spellEnd"/>
      <w:r w:rsidR="001D1616" w:rsidRPr="001D1616">
        <w:rPr>
          <w:rFonts w:ascii="Arial Narrow" w:hAnsi="Arial Narrow"/>
          <w:sz w:val="24"/>
          <w:szCs w:val="24"/>
        </w:rPr>
        <w:t xml:space="preserve"> de 2023, respectivamente. Por lo que a la fecha de emisión de este decreto ejecutivo se recibieron observaciones al proyecto indicado, y se consideraron las observaciones atinentes, siendo que la presente corresponde a la versión final aprobada.</w:t>
      </w:r>
    </w:p>
    <w:p w14:paraId="68AFECB9" w14:textId="77777777" w:rsidR="009E5A57" w:rsidRPr="001D1616" w:rsidRDefault="009E5A57" w:rsidP="00B7529A">
      <w:pPr>
        <w:jc w:val="both"/>
        <w:rPr>
          <w:rFonts w:ascii="Arial Narrow" w:hAnsi="Arial Narrow" w:cs="Arial"/>
          <w:color w:val="000000"/>
          <w:sz w:val="24"/>
          <w:szCs w:val="24"/>
        </w:rPr>
      </w:pPr>
    </w:p>
    <w:p w14:paraId="40196021" w14:textId="3084307E" w:rsidR="008D6425" w:rsidRPr="008107DC" w:rsidRDefault="006F1B28" w:rsidP="00B7529A">
      <w:pPr>
        <w:jc w:val="both"/>
        <w:rPr>
          <w:rFonts w:ascii="Arial Narrow" w:hAnsi="Arial Narrow" w:cs="Arial"/>
          <w:color w:val="000000"/>
          <w:sz w:val="24"/>
          <w:szCs w:val="24"/>
        </w:rPr>
      </w:pPr>
      <w:r w:rsidRPr="008107DC">
        <w:rPr>
          <w:rFonts w:ascii="Arial Narrow" w:hAnsi="Arial Narrow" w:cs="Arial"/>
          <w:color w:val="000000"/>
          <w:sz w:val="24"/>
          <w:szCs w:val="24"/>
        </w:rPr>
        <w:t>XVI</w:t>
      </w:r>
      <w:r w:rsidR="003C46C3">
        <w:rPr>
          <w:rFonts w:ascii="Arial Narrow" w:hAnsi="Arial Narrow" w:cs="Arial"/>
          <w:color w:val="000000"/>
          <w:sz w:val="24"/>
          <w:szCs w:val="24"/>
        </w:rPr>
        <w:t>I</w:t>
      </w:r>
      <w:r w:rsidR="00613E71" w:rsidRPr="008107DC">
        <w:rPr>
          <w:rFonts w:ascii="Arial Narrow" w:hAnsi="Arial Narrow" w:cs="Arial"/>
          <w:color w:val="000000"/>
          <w:sz w:val="24"/>
          <w:szCs w:val="24"/>
        </w:rPr>
        <w:t>I</w:t>
      </w:r>
      <w:r w:rsidRPr="008107DC">
        <w:rPr>
          <w:rFonts w:ascii="Arial Narrow" w:hAnsi="Arial Narrow" w:cs="Arial"/>
          <w:color w:val="000000"/>
          <w:sz w:val="24"/>
          <w:szCs w:val="24"/>
        </w:rPr>
        <w:t xml:space="preserve">. Que de conformidad con lo que se establece en el artículo 12 bis del Decreto Ejecutivo N° 37045-MP-MEIC de fecha 22 de febrero de 2012, denominado "Reglamento a la Ley de Protección al Ciudadano del Exceso de Requisitos y Trámites Administrativos", se procedió a llenar la Sección I, denominada Control Previo de Mejora Regulatoria, del Formulario de Evaluación Costo Beneficio, y que por informe número </w:t>
      </w:r>
      <w:r w:rsidRPr="000D47B0">
        <w:rPr>
          <w:rFonts w:ascii="Arial Narrow" w:hAnsi="Arial Narrow" w:cs="Arial"/>
          <w:color w:val="000000"/>
          <w:sz w:val="24"/>
          <w:szCs w:val="24"/>
        </w:rPr>
        <w:t>DMR-</w:t>
      </w:r>
      <w:r w:rsidRPr="000D47B0">
        <w:rPr>
          <w:rFonts w:ascii="Arial Narrow" w:hAnsi="Arial Narrow" w:cs="Arial"/>
          <w:color w:val="000000"/>
          <w:sz w:val="24"/>
          <w:szCs w:val="24"/>
        </w:rPr>
        <w:lastRenderedPageBreak/>
        <w:t>DAR-OF-</w:t>
      </w:r>
      <w:r w:rsidR="00B7529A" w:rsidRPr="000D47B0">
        <w:rPr>
          <w:rFonts w:ascii="Arial Narrow" w:hAnsi="Arial Narrow" w:cs="Arial"/>
          <w:color w:val="000000"/>
          <w:sz w:val="24"/>
          <w:szCs w:val="24"/>
        </w:rPr>
        <w:t>xxxx</w:t>
      </w:r>
      <w:r w:rsidRPr="000D47B0">
        <w:rPr>
          <w:rFonts w:ascii="Arial Narrow" w:hAnsi="Arial Narrow" w:cs="Arial"/>
          <w:color w:val="000000"/>
          <w:sz w:val="24"/>
          <w:szCs w:val="24"/>
        </w:rPr>
        <w:t>-</w:t>
      </w:r>
      <w:r w:rsidR="00B7529A" w:rsidRPr="000D47B0">
        <w:rPr>
          <w:rFonts w:ascii="Arial Narrow" w:hAnsi="Arial Narrow" w:cs="Arial"/>
          <w:color w:val="000000"/>
          <w:sz w:val="24"/>
          <w:szCs w:val="24"/>
        </w:rPr>
        <w:t>23</w:t>
      </w:r>
      <w:r w:rsidRPr="000D47B0">
        <w:rPr>
          <w:rFonts w:ascii="Arial Narrow" w:hAnsi="Arial Narrow" w:cs="Arial"/>
          <w:color w:val="000000"/>
          <w:sz w:val="24"/>
          <w:szCs w:val="24"/>
        </w:rPr>
        <w:t>,</w:t>
      </w:r>
      <w:r w:rsidRPr="008107DC">
        <w:rPr>
          <w:rFonts w:ascii="Arial Narrow" w:hAnsi="Arial Narrow" w:cs="Arial"/>
          <w:color w:val="000000"/>
          <w:sz w:val="24"/>
          <w:szCs w:val="24"/>
        </w:rPr>
        <w:t xml:space="preserve"> la Dirección de Mejora Regulatoria concluye que la propuesta no crea trámites, requisitos o cargas administrativas nuevas, ya que los trámites a los que hace mención se regulan en otra normativa. La regulación sobre el </w:t>
      </w:r>
      <w:r w:rsidR="008D6425" w:rsidRPr="008107DC">
        <w:rPr>
          <w:rFonts w:ascii="Arial Narrow" w:hAnsi="Arial Narrow" w:cs="Arial"/>
          <w:color w:val="000000"/>
          <w:sz w:val="24"/>
          <w:szCs w:val="24"/>
        </w:rPr>
        <w:t>otorgamiento de la tarifa reducida está contemplada en el artículo 11 inciso 3, subinciso a) de la Ley N° 6826 de fecha 8 de noviembre de 1982, denominada "Ley de Impuesto al Valor Agregado (IVA)", reformada por la Ley N° 9635; resultando que a través de la presente resolución no se establecen trámites administrativos por realizar.</w:t>
      </w:r>
    </w:p>
    <w:p w14:paraId="2889B38C" w14:textId="6F05C16F" w:rsidR="008D6425" w:rsidRPr="008107DC" w:rsidRDefault="008D6425" w:rsidP="00B7529A">
      <w:pPr>
        <w:jc w:val="both"/>
        <w:rPr>
          <w:rFonts w:ascii="Arial Narrow" w:hAnsi="Arial Narrow" w:cs="Arial"/>
          <w:color w:val="000000"/>
          <w:sz w:val="24"/>
          <w:szCs w:val="24"/>
        </w:rPr>
      </w:pPr>
    </w:p>
    <w:p w14:paraId="4ADAB39D" w14:textId="43296447" w:rsidR="00C8076C" w:rsidRPr="008107DC" w:rsidRDefault="00C8076C" w:rsidP="00B7529A">
      <w:pPr>
        <w:jc w:val="both"/>
        <w:rPr>
          <w:rFonts w:ascii="Arial Narrow" w:hAnsi="Arial Narrow" w:cs="Arial"/>
          <w:color w:val="000000"/>
          <w:sz w:val="24"/>
          <w:szCs w:val="24"/>
        </w:rPr>
      </w:pPr>
    </w:p>
    <w:p w14:paraId="25F8D442" w14:textId="55F3A0FF" w:rsidR="00C8076C" w:rsidRPr="008107DC" w:rsidRDefault="00C8076C" w:rsidP="00B7529A">
      <w:pPr>
        <w:jc w:val="both"/>
        <w:rPr>
          <w:rFonts w:ascii="Arial Narrow" w:hAnsi="Arial Narrow" w:cs="Arial"/>
          <w:color w:val="000000"/>
          <w:sz w:val="24"/>
          <w:szCs w:val="24"/>
        </w:rPr>
      </w:pPr>
    </w:p>
    <w:p w14:paraId="4EB9D05D" w14:textId="77777777" w:rsidR="00C8076C" w:rsidRPr="008107DC" w:rsidRDefault="00C8076C" w:rsidP="00B7529A">
      <w:pPr>
        <w:jc w:val="both"/>
        <w:rPr>
          <w:rFonts w:ascii="Arial Narrow" w:hAnsi="Arial Narrow" w:cs="Arial"/>
          <w:color w:val="000000"/>
          <w:sz w:val="24"/>
          <w:szCs w:val="24"/>
        </w:rPr>
      </w:pPr>
    </w:p>
    <w:p w14:paraId="45B9C85E" w14:textId="77777777" w:rsidR="006F1B28" w:rsidRPr="008107DC" w:rsidRDefault="0052185F" w:rsidP="006F1B28">
      <w:pPr>
        <w:jc w:val="center"/>
        <w:rPr>
          <w:rFonts w:ascii="Arial Narrow" w:hAnsi="Arial Narrow" w:cs="Arial"/>
          <w:color w:val="000000"/>
          <w:sz w:val="24"/>
          <w:szCs w:val="24"/>
        </w:rPr>
      </w:pPr>
      <w:r w:rsidRPr="008107DC">
        <w:rPr>
          <w:rFonts w:ascii="Arial Narrow" w:hAnsi="Arial Narrow" w:cs="Arial"/>
          <w:color w:val="000000"/>
          <w:sz w:val="24"/>
          <w:szCs w:val="24"/>
        </w:rPr>
        <w:t>RESUELVE:</w:t>
      </w:r>
    </w:p>
    <w:p w14:paraId="03489512" w14:textId="77777777" w:rsidR="006F1B28" w:rsidRPr="008107DC" w:rsidRDefault="006F1B28" w:rsidP="006F1B28">
      <w:pPr>
        <w:spacing w:after="240"/>
        <w:jc w:val="both"/>
        <w:rPr>
          <w:rFonts w:ascii="Arial Narrow" w:hAnsi="Arial Narrow" w:cs="Arial"/>
          <w:color w:val="000000"/>
          <w:sz w:val="24"/>
          <w:szCs w:val="24"/>
        </w:rPr>
      </w:pPr>
    </w:p>
    <w:p w14:paraId="128B7BA1" w14:textId="01B88995" w:rsidR="006F1B28" w:rsidRPr="00366E22" w:rsidRDefault="0052185F" w:rsidP="001267AF">
      <w:pPr>
        <w:jc w:val="center"/>
        <w:rPr>
          <w:rFonts w:ascii="Arial Narrow" w:hAnsi="Arial Narrow" w:cs="Arial"/>
          <w:color w:val="000000"/>
          <w:sz w:val="24"/>
          <w:szCs w:val="24"/>
        </w:rPr>
      </w:pPr>
      <w:r w:rsidRPr="003C46C3">
        <w:rPr>
          <w:rFonts w:ascii="Arial Narrow" w:hAnsi="Arial Narrow" w:cs="Arial"/>
          <w:b/>
          <w:bCs/>
          <w:color w:val="000000"/>
          <w:sz w:val="24"/>
          <w:szCs w:val="24"/>
        </w:rPr>
        <w:t>“</w:t>
      </w:r>
      <w:r w:rsidR="006F1B28" w:rsidRPr="003C46C3">
        <w:rPr>
          <w:rFonts w:ascii="Arial Narrow" w:hAnsi="Arial Narrow" w:cs="Arial"/>
          <w:b/>
          <w:bCs/>
          <w:color w:val="000000"/>
          <w:sz w:val="24"/>
          <w:szCs w:val="24"/>
        </w:rPr>
        <w:t>Resolución sobre</w:t>
      </w:r>
      <w:r w:rsidR="00B7529A" w:rsidRPr="003C46C3">
        <w:rPr>
          <w:rFonts w:ascii="Arial Narrow" w:hAnsi="Arial Narrow" w:cs="Arial"/>
          <w:b/>
          <w:bCs/>
          <w:color w:val="000000"/>
          <w:sz w:val="24"/>
          <w:szCs w:val="24"/>
        </w:rPr>
        <w:t xml:space="preserve"> la aplicación de</w:t>
      </w:r>
      <w:r w:rsidR="006F1B28" w:rsidRPr="003C46C3">
        <w:rPr>
          <w:rFonts w:ascii="Arial Narrow" w:hAnsi="Arial Narrow" w:cs="Arial"/>
          <w:b/>
          <w:bCs/>
          <w:color w:val="000000"/>
          <w:sz w:val="24"/>
          <w:szCs w:val="24"/>
        </w:rPr>
        <w:t xml:space="preserve"> </w:t>
      </w:r>
      <w:r w:rsidR="00B7529A" w:rsidRPr="003C46C3">
        <w:rPr>
          <w:rFonts w:ascii="Arial Narrow" w:hAnsi="Arial Narrow" w:cs="Arial"/>
          <w:b/>
          <w:bCs/>
          <w:color w:val="000000"/>
          <w:sz w:val="24"/>
          <w:szCs w:val="24"/>
        </w:rPr>
        <w:t>la tarifa reducida</w:t>
      </w:r>
      <w:r w:rsidR="008F7B87" w:rsidRPr="003C46C3">
        <w:rPr>
          <w:rFonts w:ascii="Arial Narrow" w:hAnsi="Arial Narrow" w:cs="Arial"/>
          <w:b/>
          <w:bCs/>
          <w:color w:val="000000"/>
          <w:sz w:val="24"/>
          <w:szCs w:val="24"/>
        </w:rPr>
        <w:t xml:space="preserve"> </w:t>
      </w:r>
      <w:r w:rsidR="008F7B87" w:rsidRPr="00366E22">
        <w:rPr>
          <w:rFonts w:ascii="Arial Narrow" w:hAnsi="Arial Narrow" w:cs="Arial"/>
          <w:b/>
          <w:bCs/>
          <w:color w:val="000000"/>
          <w:sz w:val="24"/>
          <w:szCs w:val="24"/>
        </w:rPr>
        <w:t>del 1% del impuesto al valor agregado</w:t>
      </w:r>
      <w:r w:rsidR="00B7529A" w:rsidRPr="003C46C3">
        <w:rPr>
          <w:rFonts w:ascii="Arial Narrow" w:hAnsi="Arial Narrow" w:cs="Arial"/>
          <w:b/>
          <w:bCs/>
          <w:color w:val="000000"/>
          <w:sz w:val="24"/>
          <w:szCs w:val="24"/>
        </w:rPr>
        <w:t xml:space="preserve"> </w:t>
      </w:r>
      <w:r w:rsidRPr="003C46C3">
        <w:rPr>
          <w:rFonts w:ascii="Arial Narrow" w:hAnsi="Arial Narrow" w:cs="Arial"/>
          <w:b/>
          <w:bCs/>
          <w:color w:val="000000"/>
          <w:sz w:val="24"/>
          <w:szCs w:val="24"/>
        </w:rPr>
        <w:t>a</w:t>
      </w:r>
      <w:r w:rsidR="00F5026F" w:rsidRPr="003C46C3">
        <w:rPr>
          <w:rFonts w:ascii="Arial Narrow" w:hAnsi="Arial Narrow" w:cs="Arial"/>
          <w:b/>
          <w:bCs/>
          <w:color w:val="000000"/>
          <w:sz w:val="24"/>
          <w:szCs w:val="24"/>
        </w:rPr>
        <w:t xml:space="preserve"> </w:t>
      </w:r>
      <w:r w:rsidR="00036F48" w:rsidRPr="00366E22">
        <w:rPr>
          <w:rFonts w:ascii="Arial Narrow" w:hAnsi="Arial Narrow" w:cs="Arial"/>
          <w:b/>
          <w:bCs/>
          <w:color w:val="000000"/>
          <w:sz w:val="24"/>
          <w:szCs w:val="24"/>
        </w:rPr>
        <w:t>insumos que mayoritariamente se traducen en bienes de canasta básica</w:t>
      </w:r>
      <w:r w:rsidR="00F5026F" w:rsidRPr="00366E22">
        <w:rPr>
          <w:rFonts w:ascii="Arial Narrow" w:hAnsi="Arial Narrow" w:cs="Arial"/>
          <w:b/>
          <w:bCs/>
          <w:color w:val="000000"/>
          <w:sz w:val="24"/>
          <w:szCs w:val="24"/>
        </w:rPr>
        <w:t>”</w:t>
      </w:r>
      <w:r w:rsidR="006F1B28" w:rsidRPr="00366E22">
        <w:rPr>
          <w:rFonts w:ascii="Arial Narrow" w:hAnsi="Arial Narrow" w:cs="Arial"/>
          <w:color w:val="000000"/>
          <w:sz w:val="24"/>
          <w:szCs w:val="24"/>
        </w:rPr>
        <w:br/>
      </w:r>
      <w:r w:rsidR="006F1B28" w:rsidRPr="00366E22">
        <w:rPr>
          <w:rFonts w:ascii="Arial Narrow" w:hAnsi="Arial Narrow" w:cs="Arial"/>
          <w:color w:val="000000"/>
          <w:sz w:val="24"/>
          <w:szCs w:val="24"/>
        </w:rPr>
        <w:br/>
      </w:r>
    </w:p>
    <w:p w14:paraId="0C1289CA" w14:textId="137FC3AF" w:rsidR="006F1B28" w:rsidRPr="003C46C3" w:rsidRDefault="006F1B28" w:rsidP="009E5A57">
      <w:pPr>
        <w:jc w:val="both"/>
        <w:rPr>
          <w:rFonts w:ascii="Arial Narrow" w:hAnsi="Arial Narrow" w:cs="Arial"/>
          <w:color w:val="000000"/>
          <w:sz w:val="24"/>
          <w:szCs w:val="24"/>
        </w:rPr>
      </w:pPr>
      <w:r w:rsidRPr="00366E22">
        <w:rPr>
          <w:rFonts w:ascii="Arial Narrow" w:hAnsi="Arial Narrow" w:cs="Arial"/>
          <w:b/>
          <w:bCs/>
          <w:color w:val="000000"/>
          <w:sz w:val="24"/>
          <w:szCs w:val="24"/>
        </w:rPr>
        <w:t xml:space="preserve">Artículo </w:t>
      </w:r>
      <w:r w:rsidR="00E03B67" w:rsidRPr="00366E22">
        <w:rPr>
          <w:rFonts w:ascii="Arial Narrow" w:hAnsi="Arial Narrow" w:cs="Arial"/>
          <w:b/>
          <w:bCs/>
          <w:color w:val="000000"/>
          <w:sz w:val="24"/>
          <w:szCs w:val="24"/>
        </w:rPr>
        <w:t>1</w:t>
      </w:r>
      <w:r w:rsidRPr="00366E22">
        <w:rPr>
          <w:rFonts w:ascii="Arial Narrow" w:hAnsi="Arial Narrow" w:cs="Arial"/>
          <w:b/>
          <w:bCs/>
          <w:color w:val="000000"/>
          <w:sz w:val="24"/>
          <w:szCs w:val="24"/>
        </w:rPr>
        <w:t>°- Importación</w:t>
      </w:r>
      <w:r w:rsidR="00F45FCB" w:rsidRPr="00366E22">
        <w:rPr>
          <w:rFonts w:ascii="Arial Narrow" w:hAnsi="Arial Narrow" w:cs="Arial"/>
          <w:b/>
          <w:bCs/>
          <w:color w:val="000000"/>
          <w:sz w:val="24"/>
          <w:szCs w:val="24"/>
        </w:rPr>
        <w:t xml:space="preserve"> y compra local</w:t>
      </w:r>
      <w:r w:rsidRPr="00366E22">
        <w:rPr>
          <w:rFonts w:ascii="Arial Narrow" w:hAnsi="Arial Narrow" w:cs="Arial"/>
          <w:b/>
          <w:bCs/>
          <w:color w:val="000000"/>
          <w:sz w:val="24"/>
          <w:szCs w:val="24"/>
        </w:rPr>
        <w:t xml:space="preserve"> de </w:t>
      </w:r>
      <w:r w:rsidR="00F5026F" w:rsidRPr="00366E22">
        <w:rPr>
          <w:rFonts w:ascii="Arial Narrow" w:hAnsi="Arial Narrow" w:cs="Arial"/>
          <w:b/>
          <w:bCs/>
          <w:color w:val="000000"/>
          <w:sz w:val="24"/>
          <w:szCs w:val="24"/>
        </w:rPr>
        <w:t>arroz en grano</w:t>
      </w:r>
      <w:r w:rsidR="00E03B67" w:rsidRPr="00366E22">
        <w:rPr>
          <w:rFonts w:ascii="Arial Narrow" w:hAnsi="Arial Narrow" w:cs="Arial"/>
          <w:b/>
          <w:bCs/>
          <w:color w:val="000000"/>
          <w:sz w:val="24"/>
          <w:szCs w:val="24"/>
        </w:rPr>
        <w:t xml:space="preserve"> y arroz con cáscara como principal insumo</w:t>
      </w:r>
      <w:r w:rsidR="005838C2" w:rsidRPr="00366E22">
        <w:rPr>
          <w:rFonts w:ascii="Arial Narrow" w:hAnsi="Arial Narrow" w:cs="Arial"/>
          <w:b/>
          <w:bCs/>
          <w:color w:val="000000"/>
          <w:sz w:val="24"/>
          <w:szCs w:val="24"/>
        </w:rPr>
        <w:t xml:space="preserve"> del arroz grano entero</w:t>
      </w:r>
      <w:r w:rsidR="00E03B67" w:rsidRPr="00366E22">
        <w:rPr>
          <w:rFonts w:ascii="Arial Narrow" w:hAnsi="Arial Narrow" w:cs="Arial"/>
          <w:b/>
          <w:bCs/>
          <w:color w:val="000000"/>
          <w:sz w:val="24"/>
          <w:szCs w:val="24"/>
        </w:rPr>
        <w:t>,</w:t>
      </w:r>
      <w:r w:rsidR="00F5026F" w:rsidRPr="00366E22">
        <w:rPr>
          <w:rFonts w:ascii="Arial Narrow" w:hAnsi="Arial Narrow" w:cs="Arial"/>
          <w:b/>
          <w:bCs/>
          <w:color w:val="000000"/>
          <w:sz w:val="24"/>
          <w:szCs w:val="24"/>
        </w:rPr>
        <w:t xml:space="preserve"> </w:t>
      </w:r>
      <w:r w:rsidR="00523C2E" w:rsidRPr="00366E22">
        <w:rPr>
          <w:rFonts w:ascii="Arial Narrow" w:hAnsi="Arial Narrow" w:cs="Arial"/>
          <w:b/>
          <w:bCs/>
          <w:color w:val="000000"/>
          <w:sz w:val="24"/>
          <w:szCs w:val="24"/>
        </w:rPr>
        <w:t>con</w:t>
      </w:r>
      <w:r w:rsidRPr="00366E22">
        <w:rPr>
          <w:rFonts w:ascii="Arial Narrow" w:hAnsi="Arial Narrow" w:cs="Arial"/>
          <w:b/>
          <w:bCs/>
          <w:color w:val="000000"/>
          <w:sz w:val="24"/>
          <w:szCs w:val="24"/>
        </w:rPr>
        <w:t xml:space="preserve"> la tarifa reducida </w:t>
      </w:r>
      <w:r w:rsidR="008F7B87" w:rsidRPr="00366E22">
        <w:rPr>
          <w:rFonts w:ascii="Arial Narrow" w:hAnsi="Arial Narrow" w:cs="Arial"/>
          <w:b/>
          <w:bCs/>
          <w:color w:val="000000"/>
          <w:sz w:val="24"/>
          <w:szCs w:val="24"/>
        </w:rPr>
        <w:t>de impuesto al valor agregado</w:t>
      </w:r>
      <w:r w:rsidR="008F7B87" w:rsidRPr="003C46C3">
        <w:rPr>
          <w:rFonts w:ascii="Arial Narrow" w:hAnsi="Arial Narrow" w:cs="Arial"/>
          <w:b/>
          <w:bCs/>
          <w:color w:val="000000"/>
          <w:sz w:val="24"/>
          <w:szCs w:val="24"/>
        </w:rPr>
        <w:t xml:space="preserve"> </w:t>
      </w:r>
      <w:r w:rsidRPr="003C46C3">
        <w:rPr>
          <w:rFonts w:ascii="Arial Narrow" w:hAnsi="Arial Narrow" w:cs="Arial"/>
          <w:b/>
          <w:bCs/>
          <w:color w:val="000000"/>
          <w:sz w:val="24"/>
          <w:szCs w:val="24"/>
        </w:rPr>
        <w:t xml:space="preserve">del </w:t>
      </w:r>
      <w:r w:rsidR="00162F28" w:rsidRPr="003C46C3">
        <w:rPr>
          <w:rFonts w:ascii="Arial Narrow" w:hAnsi="Arial Narrow" w:cs="Arial"/>
          <w:b/>
          <w:bCs/>
          <w:color w:val="000000"/>
          <w:sz w:val="24"/>
          <w:szCs w:val="24"/>
        </w:rPr>
        <w:t>1</w:t>
      </w:r>
      <w:r w:rsidRPr="003C46C3">
        <w:rPr>
          <w:rFonts w:ascii="Arial Narrow" w:hAnsi="Arial Narrow" w:cs="Arial"/>
          <w:b/>
          <w:bCs/>
          <w:color w:val="000000"/>
          <w:sz w:val="24"/>
          <w:szCs w:val="24"/>
        </w:rPr>
        <w:t>%</w:t>
      </w:r>
      <w:r w:rsidR="0052185F" w:rsidRPr="003C46C3">
        <w:rPr>
          <w:rFonts w:ascii="Arial Narrow" w:hAnsi="Arial Narrow" w:cs="Arial"/>
          <w:b/>
          <w:bCs/>
          <w:color w:val="000000"/>
          <w:sz w:val="24"/>
          <w:szCs w:val="24"/>
        </w:rPr>
        <w:t>.</w:t>
      </w:r>
    </w:p>
    <w:p w14:paraId="3E3CBAA3" w14:textId="77777777" w:rsidR="00E03B67" w:rsidRPr="00366E22" w:rsidRDefault="00E03B67" w:rsidP="00E03B67">
      <w:pPr>
        <w:jc w:val="both"/>
        <w:rPr>
          <w:rFonts w:ascii="Arial Narrow" w:hAnsi="Arial Narrow" w:cs="Arial"/>
          <w:color w:val="000000"/>
          <w:sz w:val="24"/>
          <w:szCs w:val="24"/>
        </w:rPr>
      </w:pPr>
    </w:p>
    <w:p w14:paraId="3AD0D828" w14:textId="6F27F865" w:rsidR="00A2178C" w:rsidRPr="008107DC" w:rsidRDefault="006F1B28" w:rsidP="00A2178C">
      <w:pPr>
        <w:jc w:val="both"/>
        <w:rPr>
          <w:rFonts w:ascii="Arial Narrow" w:eastAsia="Times New Roman" w:hAnsi="Arial Narrow" w:cs="Arial"/>
          <w:bCs/>
          <w:color w:val="020202"/>
          <w:sz w:val="24"/>
          <w:szCs w:val="24"/>
          <w:lang w:val="es-CR" w:eastAsia="es-CR"/>
        </w:rPr>
      </w:pPr>
      <w:r w:rsidRPr="008107DC">
        <w:rPr>
          <w:rFonts w:ascii="Arial Narrow" w:hAnsi="Arial Narrow" w:cs="Arial"/>
          <w:color w:val="000000"/>
          <w:sz w:val="24"/>
          <w:szCs w:val="24"/>
        </w:rPr>
        <w:t xml:space="preserve">A efectos de </w:t>
      </w:r>
      <w:r w:rsidR="00523C2E" w:rsidRPr="008107DC">
        <w:rPr>
          <w:rFonts w:ascii="Arial Narrow" w:hAnsi="Arial Narrow" w:cs="Arial"/>
          <w:color w:val="000000"/>
          <w:sz w:val="24"/>
          <w:szCs w:val="24"/>
        </w:rPr>
        <w:t xml:space="preserve">garantizar </w:t>
      </w:r>
      <w:r w:rsidRPr="008107DC">
        <w:rPr>
          <w:rFonts w:ascii="Arial Narrow" w:hAnsi="Arial Narrow" w:cs="Arial"/>
          <w:color w:val="000000"/>
          <w:sz w:val="24"/>
          <w:szCs w:val="24"/>
        </w:rPr>
        <w:t xml:space="preserve">la </w:t>
      </w:r>
      <w:r w:rsidR="00523C2E" w:rsidRPr="008107DC">
        <w:rPr>
          <w:rFonts w:ascii="Arial Narrow" w:hAnsi="Arial Narrow" w:cs="Arial"/>
          <w:color w:val="000000"/>
          <w:sz w:val="24"/>
          <w:szCs w:val="24"/>
        </w:rPr>
        <w:t xml:space="preserve">aplicación de la tarifa reducida al </w:t>
      </w:r>
      <w:r w:rsidR="00523C2E" w:rsidRPr="008107DC">
        <w:rPr>
          <w:rFonts w:ascii="Arial Narrow" w:hAnsi="Arial Narrow" w:cs="Arial"/>
          <w:bCs/>
          <w:color w:val="000000"/>
          <w:sz w:val="24"/>
          <w:szCs w:val="24"/>
        </w:rPr>
        <w:t>arroz en grano</w:t>
      </w:r>
      <w:r w:rsidR="00EA5B75" w:rsidRPr="008107DC">
        <w:rPr>
          <w:rFonts w:ascii="Arial Narrow" w:hAnsi="Arial Narrow" w:cs="Arial"/>
          <w:bCs/>
          <w:color w:val="000000"/>
          <w:sz w:val="24"/>
          <w:szCs w:val="24"/>
        </w:rPr>
        <w:t xml:space="preserve"> entero</w:t>
      </w:r>
      <w:r w:rsidR="00523C2E" w:rsidRPr="008107DC">
        <w:rPr>
          <w:rFonts w:ascii="Arial Narrow" w:hAnsi="Arial Narrow" w:cs="Arial"/>
          <w:bCs/>
          <w:color w:val="000000"/>
          <w:sz w:val="24"/>
          <w:szCs w:val="24"/>
        </w:rPr>
        <w:t xml:space="preserve"> contemplado en el </w:t>
      </w:r>
      <w:r w:rsidR="00F54F8B" w:rsidRPr="008107DC">
        <w:rPr>
          <w:rFonts w:ascii="Arial Narrow" w:hAnsi="Arial Narrow" w:cs="Arial"/>
          <w:bCs/>
          <w:color w:val="000000"/>
          <w:sz w:val="24"/>
          <w:szCs w:val="24"/>
        </w:rPr>
        <w:t xml:space="preserve">artículo 5 del </w:t>
      </w:r>
      <w:r w:rsidR="00523C2E" w:rsidRPr="008107DC">
        <w:rPr>
          <w:rFonts w:ascii="Arial Narrow" w:hAnsi="Arial Narrow" w:cs="Arial"/>
          <w:bCs/>
          <w:color w:val="000000"/>
          <w:sz w:val="24"/>
          <w:szCs w:val="24"/>
        </w:rPr>
        <w:t xml:space="preserve">Decreto Ejecutivo </w:t>
      </w:r>
      <w:r w:rsidR="00523C2E" w:rsidRPr="008107DC">
        <w:rPr>
          <w:rFonts w:ascii="Arial Narrow" w:eastAsia="Times New Roman" w:hAnsi="Arial Narrow" w:cs="Arial"/>
          <w:bCs/>
          <w:color w:val="020202"/>
          <w:sz w:val="24"/>
          <w:szCs w:val="24"/>
          <w:lang w:val="es-CR" w:eastAsia="es-CR"/>
        </w:rPr>
        <w:t>N° 43790-H-MEIC-S del 9 de noviembre del 2022</w:t>
      </w:r>
      <w:r w:rsidR="00A2178C" w:rsidRPr="008107DC">
        <w:rPr>
          <w:rFonts w:ascii="Arial Narrow" w:eastAsia="Times New Roman" w:hAnsi="Arial Narrow" w:cs="Arial"/>
          <w:bCs/>
          <w:color w:val="020202"/>
          <w:sz w:val="24"/>
          <w:szCs w:val="24"/>
          <w:lang w:val="es-CR" w:eastAsia="es-CR"/>
        </w:rPr>
        <w:t xml:space="preserve">, y al amparo del artículo 11 inciso 3), subinciso a) de la Ley </w:t>
      </w:r>
      <w:r w:rsidR="0052185F" w:rsidRPr="008107DC">
        <w:rPr>
          <w:rFonts w:ascii="Arial Narrow" w:eastAsia="Times New Roman" w:hAnsi="Arial Narrow" w:cs="Arial"/>
          <w:bCs/>
          <w:color w:val="020202"/>
          <w:sz w:val="24"/>
          <w:szCs w:val="24"/>
          <w:lang w:val="es-CR" w:eastAsia="es-CR"/>
        </w:rPr>
        <w:t xml:space="preserve">N° </w:t>
      </w:r>
      <w:r w:rsidR="00A2178C" w:rsidRPr="008107DC">
        <w:rPr>
          <w:rFonts w:ascii="Arial Narrow" w:eastAsia="Times New Roman" w:hAnsi="Arial Narrow" w:cs="Arial"/>
          <w:bCs/>
          <w:color w:val="020202"/>
          <w:sz w:val="24"/>
          <w:szCs w:val="24"/>
          <w:lang w:val="es-CR" w:eastAsia="es-CR"/>
        </w:rPr>
        <w:t>6826</w:t>
      </w:r>
      <w:r w:rsidR="0052185F" w:rsidRPr="008107DC">
        <w:rPr>
          <w:rFonts w:ascii="Arial Narrow" w:eastAsia="Times New Roman" w:hAnsi="Arial Narrow" w:cs="Arial"/>
          <w:bCs/>
          <w:color w:val="020202"/>
          <w:sz w:val="24"/>
          <w:szCs w:val="24"/>
          <w:lang w:val="es-CR" w:eastAsia="es-CR"/>
        </w:rPr>
        <w:t>,</w:t>
      </w:r>
      <w:r w:rsidR="00A2178C" w:rsidRPr="008107DC">
        <w:rPr>
          <w:rFonts w:ascii="Arial Narrow" w:eastAsia="Times New Roman" w:hAnsi="Arial Narrow" w:cs="Arial"/>
          <w:bCs/>
          <w:color w:val="020202"/>
          <w:sz w:val="24"/>
          <w:szCs w:val="24"/>
          <w:lang w:val="es-CR" w:eastAsia="es-CR"/>
        </w:rPr>
        <w:t xml:space="preserve"> se autoriza que las mercancías con </w:t>
      </w:r>
      <w:r w:rsidR="00A2178C" w:rsidRPr="008107DC">
        <w:rPr>
          <w:rFonts w:ascii="Arial Narrow" w:hAnsi="Arial Narrow" w:cs="Arial"/>
          <w:color w:val="000000"/>
          <w:sz w:val="24"/>
          <w:szCs w:val="24"/>
        </w:rPr>
        <w:t xml:space="preserve">las posiciones arancelarias 100610100000, 100610900010, 100610900090, 100620000010 y 100620000090 sean nacionalizadas aplicando la misma tarifa reducida </w:t>
      </w:r>
      <w:r w:rsidR="0052185F" w:rsidRPr="008107DC">
        <w:rPr>
          <w:rFonts w:ascii="Arial Narrow" w:hAnsi="Arial Narrow" w:cs="Arial"/>
          <w:color w:val="000000"/>
          <w:sz w:val="24"/>
          <w:szCs w:val="24"/>
        </w:rPr>
        <w:t xml:space="preserve">del 1% </w:t>
      </w:r>
      <w:r w:rsidR="00A2178C" w:rsidRPr="008107DC">
        <w:rPr>
          <w:rFonts w:ascii="Arial Narrow" w:hAnsi="Arial Narrow" w:cs="Arial"/>
          <w:color w:val="000000"/>
          <w:sz w:val="24"/>
          <w:szCs w:val="24"/>
        </w:rPr>
        <w:t xml:space="preserve">que </w:t>
      </w:r>
      <w:r w:rsidR="0052185F" w:rsidRPr="008107DC">
        <w:rPr>
          <w:rFonts w:ascii="Arial Narrow" w:hAnsi="Arial Narrow" w:cs="Arial"/>
          <w:color w:val="000000"/>
          <w:sz w:val="24"/>
          <w:szCs w:val="24"/>
        </w:rPr>
        <w:t xml:space="preserve">aplica para </w:t>
      </w:r>
      <w:r w:rsidR="00A2178C" w:rsidRPr="008107DC">
        <w:rPr>
          <w:rFonts w:ascii="Arial Narrow" w:hAnsi="Arial Narrow" w:cs="Arial"/>
          <w:color w:val="000000"/>
          <w:sz w:val="24"/>
          <w:szCs w:val="24"/>
        </w:rPr>
        <w:t>el arroz en grano entero</w:t>
      </w:r>
      <w:r w:rsidR="00F54F8B" w:rsidRPr="008107DC">
        <w:rPr>
          <w:rFonts w:ascii="Arial Narrow" w:hAnsi="Arial Narrow" w:cs="Arial"/>
          <w:color w:val="000000"/>
          <w:sz w:val="24"/>
          <w:szCs w:val="24"/>
        </w:rPr>
        <w:t xml:space="preserve"> contemplado como parte de la </w:t>
      </w:r>
      <w:r w:rsidR="00F54F8B" w:rsidRPr="008107DC">
        <w:rPr>
          <w:rFonts w:ascii="Arial Narrow" w:eastAsia="Times New Roman" w:hAnsi="Arial Narrow" w:cs="Arial"/>
          <w:color w:val="000000"/>
          <w:sz w:val="24"/>
          <w:szCs w:val="24"/>
          <w:lang w:val="es-CR" w:eastAsia="es-CR"/>
        </w:rPr>
        <w:t xml:space="preserve">canasta básica tributaria </w:t>
      </w:r>
      <w:r w:rsidR="0052185F" w:rsidRPr="008107DC">
        <w:rPr>
          <w:rFonts w:ascii="Arial Narrow" w:eastAsia="Times New Roman" w:hAnsi="Arial Narrow" w:cs="Arial"/>
          <w:color w:val="000000"/>
          <w:sz w:val="24"/>
          <w:szCs w:val="24"/>
          <w:lang w:val="es-CR" w:eastAsia="es-CR"/>
        </w:rPr>
        <w:t xml:space="preserve">para </w:t>
      </w:r>
      <w:r w:rsidR="00F54F8B" w:rsidRPr="008107DC">
        <w:rPr>
          <w:rFonts w:ascii="Arial Narrow" w:eastAsia="Times New Roman" w:hAnsi="Arial Narrow" w:cs="Arial"/>
          <w:color w:val="000000"/>
          <w:sz w:val="24"/>
          <w:szCs w:val="24"/>
          <w:lang w:val="es-CR" w:eastAsia="es-CR"/>
        </w:rPr>
        <w:t>el bienestar integral de las familias</w:t>
      </w:r>
      <w:r w:rsidR="00A2178C" w:rsidRPr="008107DC">
        <w:rPr>
          <w:rFonts w:ascii="Arial Narrow" w:hAnsi="Arial Narrow" w:cs="Arial"/>
          <w:color w:val="000000"/>
          <w:sz w:val="24"/>
          <w:szCs w:val="24"/>
        </w:rPr>
        <w:t xml:space="preserve">. </w:t>
      </w:r>
      <w:r w:rsidR="00540BCA" w:rsidRPr="008107DC">
        <w:rPr>
          <w:rFonts w:ascii="Arial Narrow" w:hAnsi="Arial Narrow" w:cs="Arial"/>
          <w:color w:val="000000"/>
          <w:sz w:val="24"/>
          <w:szCs w:val="24"/>
        </w:rPr>
        <w:t xml:space="preserve">Lo anterior en virtud de que estas posiciones arancelarias corresponden </w:t>
      </w:r>
      <w:proofErr w:type="gramStart"/>
      <w:r w:rsidR="00540BCA" w:rsidRPr="008107DC">
        <w:rPr>
          <w:rFonts w:ascii="Arial Narrow" w:hAnsi="Arial Narrow" w:cs="Arial"/>
          <w:color w:val="000000"/>
          <w:sz w:val="24"/>
          <w:szCs w:val="24"/>
        </w:rPr>
        <w:t xml:space="preserve">a </w:t>
      </w:r>
      <w:r w:rsidR="00B214D1">
        <w:rPr>
          <w:rFonts w:ascii="Arial Narrow" w:eastAsia="Times New Roman" w:hAnsi="Arial Narrow" w:cs="Arial"/>
          <w:bCs/>
          <w:color w:val="020202"/>
          <w:sz w:val="24"/>
          <w:szCs w:val="24"/>
          <w:lang w:val="es-CR" w:eastAsia="es-CR"/>
        </w:rPr>
        <w:t xml:space="preserve"> materias</w:t>
      </w:r>
      <w:proofErr w:type="gramEnd"/>
      <w:r w:rsidR="00B214D1">
        <w:rPr>
          <w:rFonts w:ascii="Arial Narrow" w:eastAsia="Times New Roman" w:hAnsi="Arial Narrow" w:cs="Arial"/>
          <w:bCs/>
          <w:color w:val="020202"/>
          <w:sz w:val="24"/>
          <w:szCs w:val="24"/>
          <w:lang w:val="es-CR" w:eastAsia="es-CR"/>
        </w:rPr>
        <w:t xml:space="preserve"> primas </w:t>
      </w:r>
      <w:r w:rsidR="00540BCA" w:rsidRPr="008107DC">
        <w:rPr>
          <w:rFonts w:ascii="Arial Narrow" w:eastAsia="Times New Roman" w:hAnsi="Arial Narrow" w:cs="Arial"/>
          <w:bCs/>
          <w:color w:val="020202"/>
          <w:sz w:val="24"/>
          <w:szCs w:val="24"/>
          <w:lang w:val="es-CR" w:eastAsia="es-CR"/>
        </w:rPr>
        <w:t xml:space="preserve"> principales de bienes de canasta básica.</w:t>
      </w:r>
    </w:p>
    <w:p w14:paraId="7901414E" w14:textId="77777777" w:rsidR="001267AF" w:rsidRPr="008107DC" w:rsidRDefault="001267AF" w:rsidP="00E03B67">
      <w:pPr>
        <w:rPr>
          <w:rFonts w:ascii="Arial Narrow" w:hAnsi="Arial Narrow" w:cs="Arial"/>
          <w:b/>
          <w:bCs/>
          <w:color w:val="000000"/>
          <w:sz w:val="24"/>
          <w:szCs w:val="24"/>
        </w:rPr>
      </w:pPr>
    </w:p>
    <w:p w14:paraId="4033582E" w14:textId="7A1BC3AE" w:rsidR="006F1B28" w:rsidRPr="008107DC" w:rsidRDefault="00921D15" w:rsidP="007D068F">
      <w:pPr>
        <w:jc w:val="both"/>
        <w:rPr>
          <w:rFonts w:ascii="Arial Narrow" w:hAnsi="Arial Narrow" w:cs="Arial"/>
          <w:color w:val="000000"/>
          <w:sz w:val="24"/>
          <w:szCs w:val="24"/>
        </w:rPr>
      </w:pPr>
      <w:r w:rsidRPr="008107DC">
        <w:rPr>
          <w:rFonts w:ascii="Arial Narrow" w:hAnsi="Arial Narrow" w:cs="Arial"/>
          <w:color w:val="000000"/>
          <w:sz w:val="24"/>
          <w:szCs w:val="24"/>
        </w:rPr>
        <w:t xml:space="preserve">En un mismo sentido, se </w:t>
      </w:r>
      <w:r w:rsidR="00BE02AE" w:rsidRPr="008107DC">
        <w:rPr>
          <w:rFonts w:ascii="Arial Narrow" w:hAnsi="Arial Narrow" w:cs="Arial"/>
          <w:color w:val="000000"/>
          <w:sz w:val="24"/>
          <w:szCs w:val="24"/>
        </w:rPr>
        <w:t xml:space="preserve">autoriza que en </w:t>
      </w:r>
      <w:r w:rsidR="00D239EC" w:rsidRPr="008107DC">
        <w:rPr>
          <w:rFonts w:ascii="Arial Narrow" w:hAnsi="Arial Narrow" w:cs="Arial"/>
          <w:color w:val="000000"/>
          <w:sz w:val="24"/>
          <w:szCs w:val="24"/>
        </w:rPr>
        <w:t xml:space="preserve">los siguientes </w:t>
      </w:r>
      <w:r w:rsidR="00BE02AE" w:rsidRPr="008107DC">
        <w:rPr>
          <w:rFonts w:ascii="Arial Narrow" w:hAnsi="Arial Narrow" w:cs="Arial"/>
          <w:color w:val="000000"/>
          <w:sz w:val="24"/>
          <w:szCs w:val="24"/>
        </w:rPr>
        <w:t>Código</w:t>
      </w:r>
      <w:r w:rsidR="00D239EC" w:rsidRPr="008107DC">
        <w:rPr>
          <w:rFonts w:ascii="Arial Narrow" w:hAnsi="Arial Narrow" w:cs="Arial"/>
          <w:color w:val="000000"/>
          <w:sz w:val="24"/>
          <w:szCs w:val="24"/>
        </w:rPr>
        <w:t>s</w:t>
      </w:r>
      <w:r w:rsidR="00BE02AE" w:rsidRPr="008107DC">
        <w:rPr>
          <w:rFonts w:ascii="Arial Narrow" w:hAnsi="Arial Narrow" w:cs="Arial"/>
          <w:color w:val="000000"/>
          <w:sz w:val="24"/>
          <w:szCs w:val="24"/>
        </w:rPr>
        <w:t xml:space="preserve"> CABYS </w:t>
      </w:r>
      <w:r w:rsidR="00A2178C" w:rsidRPr="008107DC">
        <w:rPr>
          <w:rFonts w:ascii="Arial Narrow" w:hAnsi="Arial Narrow" w:cs="Arial"/>
          <w:color w:val="000000"/>
          <w:sz w:val="24"/>
          <w:szCs w:val="24"/>
        </w:rPr>
        <w:t xml:space="preserve">se </w:t>
      </w:r>
      <w:r w:rsidR="00D239EC" w:rsidRPr="008107DC">
        <w:rPr>
          <w:rFonts w:ascii="Arial Narrow" w:hAnsi="Arial Narrow" w:cs="Arial"/>
          <w:color w:val="000000"/>
          <w:sz w:val="24"/>
          <w:szCs w:val="24"/>
        </w:rPr>
        <w:t>comerciali</w:t>
      </w:r>
      <w:r w:rsidR="00A2178C" w:rsidRPr="008107DC">
        <w:rPr>
          <w:rFonts w:ascii="Arial Narrow" w:hAnsi="Arial Narrow" w:cs="Arial"/>
          <w:color w:val="000000"/>
          <w:sz w:val="24"/>
          <w:szCs w:val="24"/>
        </w:rPr>
        <w:t>cen</w:t>
      </w:r>
      <w:r w:rsidR="00D239EC" w:rsidRPr="008107DC">
        <w:rPr>
          <w:rFonts w:ascii="Arial Narrow" w:hAnsi="Arial Narrow" w:cs="Arial"/>
          <w:color w:val="000000"/>
          <w:sz w:val="24"/>
          <w:szCs w:val="24"/>
        </w:rPr>
        <w:t xml:space="preserve"> al </w:t>
      </w:r>
      <w:r w:rsidR="00BE02AE" w:rsidRPr="008107DC">
        <w:rPr>
          <w:rFonts w:ascii="Arial Narrow" w:hAnsi="Arial Narrow" w:cs="Arial"/>
          <w:color w:val="000000"/>
          <w:sz w:val="24"/>
          <w:szCs w:val="24"/>
        </w:rPr>
        <w:t xml:space="preserve">1% y no </w:t>
      </w:r>
      <w:r w:rsidR="00D239EC" w:rsidRPr="008107DC">
        <w:rPr>
          <w:rFonts w:ascii="Arial Narrow" w:hAnsi="Arial Narrow" w:cs="Arial"/>
          <w:color w:val="000000"/>
          <w:sz w:val="24"/>
          <w:szCs w:val="24"/>
        </w:rPr>
        <w:t xml:space="preserve">al </w:t>
      </w:r>
      <w:r w:rsidR="00BE02AE" w:rsidRPr="008107DC">
        <w:rPr>
          <w:rFonts w:ascii="Arial Narrow" w:hAnsi="Arial Narrow" w:cs="Arial"/>
          <w:color w:val="000000"/>
          <w:sz w:val="24"/>
          <w:szCs w:val="24"/>
        </w:rPr>
        <w:t>13%</w:t>
      </w:r>
      <w:r w:rsidR="00D239EC" w:rsidRPr="008107DC">
        <w:rPr>
          <w:rFonts w:ascii="Arial Narrow" w:hAnsi="Arial Narrow" w:cs="Arial"/>
          <w:color w:val="000000"/>
          <w:sz w:val="24"/>
          <w:szCs w:val="24"/>
        </w:rPr>
        <w:t xml:space="preserve">: </w:t>
      </w:r>
    </w:p>
    <w:p w14:paraId="0CCAA685" w14:textId="77777777" w:rsidR="009D27C9" w:rsidRPr="008107DC" w:rsidRDefault="009D27C9" w:rsidP="007D068F">
      <w:pPr>
        <w:jc w:val="both"/>
        <w:rPr>
          <w:rFonts w:ascii="Arial Narrow" w:hAnsi="Arial Narrow" w:cs="Arial"/>
          <w:color w:val="000000"/>
          <w:sz w:val="24"/>
          <w:szCs w:val="24"/>
        </w:rPr>
      </w:pPr>
    </w:p>
    <w:tbl>
      <w:tblPr>
        <w:tblStyle w:val="Tablaconcuadrcula"/>
        <w:tblW w:w="0" w:type="auto"/>
        <w:tblLook w:val="04A0" w:firstRow="1" w:lastRow="0" w:firstColumn="1" w:lastColumn="0" w:noHBand="0" w:noVBand="1"/>
      </w:tblPr>
      <w:tblGrid>
        <w:gridCol w:w="2405"/>
        <w:gridCol w:w="6989"/>
      </w:tblGrid>
      <w:tr w:rsidR="009D27C9" w:rsidRPr="008107DC" w14:paraId="452CE8F6" w14:textId="77777777" w:rsidTr="00AA5647">
        <w:tc>
          <w:tcPr>
            <w:tcW w:w="2405" w:type="dxa"/>
          </w:tcPr>
          <w:p w14:paraId="5562EC92" w14:textId="77777777" w:rsidR="009D27C9" w:rsidRPr="008107DC" w:rsidRDefault="009D27C9" w:rsidP="009D27C9">
            <w:pPr>
              <w:jc w:val="both"/>
              <w:rPr>
                <w:rFonts w:ascii="Arial Narrow" w:hAnsi="Arial Narrow" w:cs="Arial"/>
                <w:color w:val="000000"/>
                <w:sz w:val="24"/>
                <w:szCs w:val="24"/>
              </w:rPr>
            </w:pPr>
            <w:r w:rsidRPr="008107DC">
              <w:rPr>
                <w:rFonts w:ascii="Arial Narrow" w:hAnsi="Arial Narrow" w:cs="Arial"/>
                <w:sz w:val="24"/>
                <w:szCs w:val="24"/>
              </w:rPr>
              <w:t>0113100000000</w:t>
            </w:r>
          </w:p>
        </w:tc>
        <w:tc>
          <w:tcPr>
            <w:tcW w:w="6989" w:type="dxa"/>
          </w:tcPr>
          <w:p w14:paraId="4F1A75FA" w14:textId="77777777" w:rsidR="009D27C9" w:rsidRPr="008107DC" w:rsidRDefault="009D27C9" w:rsidP="009D27C9">
            <w:pPr>
              <w:jc w:val="both"/>
              <w:rPr>
                <w:rFonts w:ascii="Arial Narrow" w:hAnsi="Arial Narrow" w:cs="Arial"/>
                <w:color w:val="000000"/>
                <w:sz w:val="24"/>
                <w:szCs w:val="24"/>
              </w:rPr>
            </w:pPr>
            <w:r w:rsidRPr="008107DC">
              <w:rPr>
                <w:rFonts w:ascii="Arial Narrow" w:hAnsi="Arial Narrow" w:cs="Arial"/>
                <w:sz w:val="24"/>
                <w:szCs w:val="24"/>
              </w:rPr>
              <w:t>Arroz, para siembra (semillas)</w:t>
            </w:r>
          </w:p>
        </w:tc>
      </w:tr>
      <w:tr w:rsidR="009D27C9" w:rsidRPr="008107DC" w14:paraId="6FD9CAF5" w14:textId="77777777" w:rsidTr="00AA5647">
        <w:tc>
          <w:tcPr>
            <w:tcW w:w="2405" w:type="dxa"/>
          </w:tcPr>
          <w:p w14:paraId="66F209D8" w14:textId="77777777" w:rsidR="009D27C9" w:rsidRPr="008107DC" w:rsidRDefault="009D27C9" w:rsidP="009D27C9">
            <w:pPr>
              <w:jc w:val="both"/>
              <w:rPr>
                <w:rFonts w:ascii="Arial Narrow" w:hAnsi="Arial Narrow" w:cs="Arial"/>
                <w:color w:val="000000"/>
                <w:sz w:val="24"/>
                <w:szCs w:val="24"/>
              </w:rPr>
            </w:pPr>
            <w:r w:rsidRPr="008107DC">
              <w:rPr>
                <w:rFonts w:ascii="Arial Narrow" w:hAnsi="Arial Narrow" w:cs="Arial"/>
                <w:sz w:val="24"/>
                <w:szCs w:val="24"/>
              </w:rPr>
              <w:t>0113200000000</w:t>
            </w:r>
          </w:p>
        </w:tc>
        <w:tc>
          <w:tcPr>
            <w:tcW w:w="6989" w:type="dxa"/>
          </w:tcPr>
          <w:p w14:paraId="6E70938F" w14:textId="77777777" w:rsidR="009D27C9" w:rsidRPr="008107DC" w:rsidRDefault="009D27C9" w:rsidP="009D27C9">
            <w:pPr>
              <w:jc w:val="both"/>
              <w:rPr>
                <w:rFonts w:ascii="Arial Narrow" w:hAnsi="Arial Narrow" w:cs="Arial"/>
                <w:color w:val="000000"/>
                <w:sz w:val="24"/>
                <w:szCs w:val="24"/>
              </w:rPr>
            </w:pPr>
            <w:r w:rsidRPr="008107DC">
              <w:rPr>
                <w:rFonts w:ascii="Arial Narrow" w:hAnsi="Arial Narrow" w:cs="Arial"/>
                <w:sz w:val="24"/>
                <w:szCs w:val="24"/>
              </w:rPr>
              <w:t>Arroz con cáscara (no descascarillado), excepto para siembra</w:t>
            </w:r>
          </w:p>
        </w:tc>
      </w:tr>
    </w:tbl>
    <w:p w14:paraId="114C1C82" w14:textId="77777777" w:rsidR="00450990" w:rsidRPr="008107DC" w:rsidRDefault="00450990" w:rsidP="00E03B67">
      <w:pPr>
        <w:jc w:val="both"/>
        <w:rPr>
          <w:rFonts w:ascii="Arial Narrow" w:hAnsi="Arial Narrow" w:cs="Arial"/>
          <w:color w:val="000000"/>
          <w:sz w:val="24"/>
          <w:szCs w:val="24"/>
        </w:rPr>
      </w:pPr>
    </w:p>
    <w:p w14:paraId="2FEE5250" w14:textId="77777777" w:rsidR="00036F48" w:rsidRPr="008107DC" w:rsidRDefault="00036F48" w:rsidP="006F1B28">
      <w:pPr>
        <w:rPr>
          <w:rFonts w:ascii="Arial Narrow" w:hAnsi="Arial Narrow" w:cs="Arial"/>
          <w:color w:val="000000"/>
          <w:sz w:val="24"/>
          <w:szCs w:val="24"/>
        </w:rPr>
      </w:pPr>
    </w:p>
    <w:p w14:paraId="64D88B8C" w14:textId="2A6A06EC" w:rsidR="00BE02AE" w:rsidRPr="00366E22" w:rsidRDefault="00BE02AE" w:rsidP="00BE02AE">
      <w:pPr>
        <w:jc w:val="both"/>
        <w:rPr>
          <w:rFonts w:ascii="Arial Narrow" w:hAnsi="Arial Narrow" w:cs="Arial"/>
          <w:color w:val="000000"/>
          <w:sz w:val="24"/>
          <w:szCs w:val="24"/>
        </w:rPr>
      </w:pPr>
      <w:r w:rsidRPr="003C46C3">
        <w:rPr>
          <w:rFonts w:ascii="Arial Narrow" w:hAnsi="Arial Narrow" w:cs="Arial"/>
          <w:b/>
          <w:bCs/>
          <w:color w:val="000000"/>
          <w:sz w:val="24"/>
          <w:szCs w:val="24"/>
        </w:rPr>
        <w:t xml:space="preserve">Artículo 2°- Compra local de carne en canal como principal </w:t>
      </w:r>
      <w:r w:rsidR="00B214D1" w:rsidRPr="003C46C3">
        <w:rPr>
          <w:rFonts w:ascii="Arial Narrow" w:hAnsi="Arial Narrow" w:cs="Arial"/>
          <w:b/>
          <w:bCs/>
          <w:color w:val="000000"/>
          <w:sz w:val="24"/>
          <w:szCs w:val="24"/>
        </w:rPr>
        <w:t xml:space="preserve">materia </w:t>
      </w:r>
      <w:bookmarkStart w:id="0" w:name="_GoBack"/>
      <w:bookmarkEnd w:id="0"/>
      <w:r w:rsidR="00F4434D" w:rsidRPr="003C46C3">
        <w:rPr>
          <w:rFonts w:ascii="Arial Narrow" w:hAnsi="Arial Narrow" w:cs="Arial"/>
          <w:b/>
          <w:bCs/>
          <w:color w:val="000000"/>
          <w:sz w:val="24"/>
          <w:szCs w:val="24"/>
        </w:rPr>
        <w:t xml:space="preserve">prima </w:t>
      </w:r>
      <w:r w:rsidR="00F4434D" w:rsidRPr="00366E22">
        <w:rPr>
          <w:rFonts w:ascii="Arial Narrow" w:hAnsi="Arial Narrow" w:cs="Arial"/>
          <w:b/>
          <w:bCs/>
          <w:color w:val="000000"/>
          <w:sz w:val="24"/>
          <w:szCs w:val="24"/>
        </w:rPr>
        <w:t>de</w:t>
      </w:r>
      <w:r w:rsidR="005838C2" w:rsidRPr="00366E22">
        <w:rPr>
          <w:rFonts w:ascii="Arial Narrow" w:hAnsi="Arial Narrow" w:cs="Arial"/>
          <w:b/>
          <w:bCs/>
          <w:color w:val="000000"/>
          <w:sz w:val="24"/>
          <w:szCs w:val="24"/>
        </w:rPr>
        <w:t xml:space="preserve"> distintos cortes de carne</w:t>
      </w:r>
      <w:r w:rsidRPr="00366E22">
        <w:rPr>
          <w:rFonts w:ascii="Arial Narrow" w:hAnsi="Arial Narrow" w:cs="Arial"/>
          <w:b/>
          <w:bCs/>
          <w:color w:val="000000"/>
          <w:sz w:val="24"/>
          <w:szCs w:val="24"/>
        </w:rPr>
        <w:t xml:space="preserve">, con la tarifa reducida </w:t>
      </w:r>
      <w:r w:rsidR="008F7B87" w:rsidRPr="00366E22">
        <w:rPr>
          <w:rFonts w:ascii="Arial Narrow" w:hAnsi="Arial Narrow" w:cs="Arial"/>
          <w:b/>
          <w:bCs/>
          <w:color w:val="000000"/>
          <w:sz w:val="24"/>
          <w:szCs w:val="24"/>
        </w:rPr>
        <w:t xml:space="preserve">de impuesto al valor agregado </w:t>
      </w:r>
      <w:r w:rsidRPr="003C46C3">
        <w:rPr>
          <w:rFonts w:ascii="Arial Narrow" w:hAnsi="Arial Narrow" w:cs="Arial"/>
          <w:b/>
          <w:bCs/>
          <w:color w:val="000000"/>
          <w:sz w:val="24"/>
          <w:szCs w:val="24"/>
        </w:rPr>
        <w:t>del 1%</w:t>
      </w:r>
      <w:r w:rsidR="0052185F" w:rsidRPr="003C46C3">
        <w:rPr>
          <w:rFonts w:ascii="Arial Narrow" w:hAnsi="Arial Narrow" w:cs="Arial"/>
          <w:b/>
          <w:bCs/>
          <w:color w:val="000000"/>
          <w:sz w:val="24"/>
          <w:szCs w:val="24"/>
        </w:rPr>
        <w:t>.</w:t>
      </w:r>
    </w:p>
    <w:p w14:paraId="626E5472" w14:textId="77777777" w:rsidR="00BE02AE" w:rsidRPr="00366E22" w:rsidRDefault="00BE02AE" w:rsidP="00BE02AE">
      <w:pPr>
        <w:jc w:val="both"/>
        <w:rPr>
          <w:rFonts w:ascii="Arial Narrow" w:hAnsi="Arial Narrow" w:cs="Arial"/>
          <w:color w:val="000000"/>
          <w:sz w:val="24"/>
          <w:szCs w:val="24"/>
        </w:rPr>
      </w:pPr>
    </w:p>
    <w:p w14:paraId="3DAA8A68" w14:textId="70BF6297" w:rsidR="00A2178C" w:rsidRPr="008107DC" w:rsidRDefault="00A2178C" w:rsidP="00A2178C">
      <w:pPr>
        <w:jc w:val="both"/>
        <w:rPr>
          <w:rFonts w:ascii="Arial Narrow" w:eastAsia="Times New Roman" w:hAnsi="Arial Narrow" w:cs="Arial"/>
          <w:bCs/>
          <w:color w:val="020202"/>
          <w:sz w:val="24"/>
          <w:szCs w:val="24"/>
          <w:lang w:val="es-CR" w:eastAsia="es-CR"/>
        </w:rPr>
      </w:pPr>
      <w:r w:rsidRPr="008107DC">
        <w:rPr>
          <w:rFonts w:ascii="Arial Narrow" w:hAnsi="Arial Narrow" w:cs="Arial"/>
          <w:color w:val="000000"/>
          <w:sz w:val="24"/>
          <w:szCs w:val="24"/>
        </w:rPr>
        <w:t>A efectos de garantizar la aplicación de la tarifa reducida a</w:t>
      </w:r>
      <w:r w:rsidR="00F54F8B" w:rsidRPr="008107DC">
        <w:rPr>
          <w:rFonts w:ascii="Arial Narrow" w:hAnsi="Arial Narrow" w:cs="Arial"/>
          <w:color w:val="000000"/>
          <w:sz w:val="24"/>
          <w:szCs w:val="24"/>
        </w:rPr>
        <w:t xml:space="preserve"> las carnes </w:t>
      </w:r>
      <w:r w:rsidRPr="008107DC">
        <w:rPr>
          <w:rFonts w:ascii="Arial Narrow" w:hAnsi="Arial Narrow" w:cs="Arial"/>
          <w:bCs/>
          <w:color w:val="000000"/>
          <w:sz w:val="24"/>
          <w:szCs w:val="24"/>
        </w:rPr>
        <w:t>contemplad</w:t>
      </w:r>
      <w:r w:rsidR="00F54F8B" w:rsidRPr="008107DC">
        <w:rPr>
          <w:rFonts w:ascii="Arial Narrow" w:hAnsi="Arial Narrow" w:cs="Arial"/>
          <w:bCs/>
          <w:color w:val="000000"/>
          <w:sz w:val="24"/>
          <w:szCs w:val="24"/>
        </w:rPr>
        <w:t>as</w:t>
      </w:r>
      <w:r w:rsidRPr="008107DC">
        <w:rPr>
          <w:rFonts w:ascii="Arial Narrow" w:hAnsi="Arial Narrow" w:cs="Arial"/>
          <w:bCs/>
          <w:color w:val="000000"/>
          <w:sz w:val="24"/>
          <w:szCs w:val="24"/>
        </w:rPr>
        <w:t xml:space="preserve"> en el </w:t>
      </w:r>
      <w:r w:rsidR="00F54F8B" w:rsidRPr="008107DC">
        <w:rPr>
          <w:rFonts w:ascii="Arial Narrow" w:hAnsi="Arial Narrow" w:cs="Arial"/>
          <w:bCs/>
          <w:color w:val="000000"/>
          <w:sz w:val="24"/>
          <w:szCs w:val="24"/>
        </w:rPr>
        <w:t xml:space="preserve">artículo 5 del </w:t>
      </w:r>
      <w:r w:rsidRPr="008107DC">
        <w:rPr>
          <w:rFonts w:ascii="Arial Narrow" w:hAnsi="Arial Narrow" w:cs="Arial"/>
          <w:bCs/>
          <w:color w:val="000000"/>
          <w:sz w:val="24"/>
          <w:szCs w:val="24"/>
        </w:rPr>
        <w:t xml:space="preserve">Decreto Ejecutivo </w:t>
      </w:r>
      <w:r w:rsidRPr="008107DC">
        <w:rPr>
          <w:rFonts w:ascii="Arial Narrow" w:eastAsia="Times New Roman" w:hAnsi="Arial Narrow" w:cs="Arial"/>
          <w:bCs/>
          <w:color w:val="020202"/>
          <w:sz w:val="24"/>
          <w:szCs w:val="24"/>
          <w:lang w:val="es-CR" w:eastAsia="es-CR"/>
        </w:rPr>
        <w:t xml:space="preserve">N° 43790-H-MEIC-S del 9 de noviembre del 2022, y al amparo del artículo 11 inciso 3), subinciso a) de la Ley </w:t>
      </w:r>
      <w:r w:rsidR="0052185F" w:rsidRPr="008107DC">
        <w:rPr>
          <w:rFonts w:ascii="Arial Narrow" w:eastAsia="Times New Roman" w:hAnsi="Arial Narrow" w:cs="Arial"/>
          <w:bCs/>
          <w:color w:val="020202"/>
          <w:sz w:val="24"/>
          <w:szCs w:val="24"/>
          <w:lang w:val="es-CR" w:eastAsia="es-CR"/>
        </w:rPr>
        <w:t xml:space="preserve">N° </w:t>
      </w:r>
      <w:r w:rsidRPr="008107DC">
        <w:rPr>
          <w:rFonts w:ascii="Arial Narrow" w:eastAsia="Times New Roman" w:hAnsi="Arial Narrow" w:cs="Arial"/>
          <w:bCs/>
          <w:color w:val="020202"/>
          <w:sz w:val="24"/>
          <w:szCs w:val="24"/>
          <w:lang w:val="es-CR" w:eastAsia="es-CR"/>
        </w:rPr>
        <w:t xml:space="preserve">6826 se autoriza que las mercancías con </w:t>
      </w:r>
      <w:r w:rsidRPr="008107DC">
        <w:rPr>
          <w:rFonts w:ascii="Arial Narrow" w:hAnsi="Arial Narrow" w:cs="Arial"/>
          <w:color w:val="000000"/>
          <w:sz w:val="24"/>
          <w:szCs w:val="24"/>
        </w:rPr>
        <w:t>la</w:t>
      </w:r>
      <w:r w:rsidR="00540BCA" w:rsidRPr="008107DC">
        <w:rPr>
          <w:rFonts w:ascii="Arial Narrow" w:hAnsi="Arial Narrow" w:cs="Arial"/>
          <w:color w:val="000000"/>
          <w:sz w:val="24"/>
          <w:szCs w:val="24"/>
        </w:rPr>
        <w:t>s</w:t>
      </w:r>
      <w:r w:rsidRPr="008107DC">
        <w:rPr>
          <w:rFonts w:ascii="Arial Narrow" w:hAnsi="Arial Narrow" w:cs="Arial"/>
          <w:color w:val="000000"/>
          <w:sz w:val="24"/>
          <w:szCs w:val="24"/>
        </w:rPr>
        <w:t xml:space="preserve"> posici</w:t>
      </w:r>
      <w:r w:rsidR="00540BCA" w:rsidRPr="008107DC">
        <w:rPr>
          <w:rFonts w:ascii="Arial Narrow" w:hAnsi="Arial Narrow" w:cs="Arial"/>
          <w:color w:val="000000"/>
          <w:sz w:val="24"/>
          <w:szCs w:val="24"/>
        </w:rPr>
        <w:t xml:space="preserve">ones </w:t>
      </w:r>
      <w:r w:rsidRPr="008107DC">
        <w:rPr>
          <w:rFonts w:ascii="Arial Narrow" w:hAnsi="Arial Narrow" w:cs="Arial"/>
          <w:color w:val="000000"/>
          <w:sz w:val="24"/>
          <w:szCs w:val="24"/>
        </w:rPr>
        <w:t>arancelaria</w:t>
      </w:r>
      <w:r w:rsidR="00540BCA" w:rsidRPr="008107DC">
        <w:rPr>
          <w:rFonts w:ascii="Arial Narrow" w:hAnsi="Arial Narrow" w:cs="Arial"/>
          <w:color w:val="000000"/>
          <w:sz w:val="24"/>
          <w:szCs w:val="24"/>
        </w:rPr>
        <w:t>s</w:t>
      </w:r>
      <w:r w:rsidRPr="008107DC">
        <w:rPr>
          <w:rFonts w:ascii="Arial Narrow" w:hAnsi="Arial Narrow" w:cs="Arial"/>
          <w:color w:val="000000"/>
          <w:sz w:val="24"/>
          <w:szCs w:val="24"/>
        </w:rPr>
        <w:t xml:space="preserve"> </w:t>
      </w:r>
      <w:r w:rsidR="009D27C9" w:rsidRPr="008107DC">
        <w:rPr>
          <w:rFonts w:ascii="Arial Narrow" w:eastAsia="Times New Roman" w:hAnsi="Arial Narrow" w:cs="Arial"/>
          <w:color w:val="000000"/>
          <w:sz w:val="24"/>
          <w:szCs w:val="24"/>
          <w:lang w:eastAsia="es-CR"/>
        </w:rPr>
        <w:t xml:space="preserve">020110000012, 020110000019, 020311000010, 020311000020, 020311000030, 020311000040, 020311000090, 020210000012, 020210000019, 020321000010, 020321000020, 020321000030, </w:t>
      </w:r>
      <w:r w:rsidR="009D27C9" w:rsidRPr="008107DC">
        <w:rPr>
          <w:rFonts w:ascii="Arial Narrow" w:eastAsia="Times New Roman" w:hAnsi="Arial Narrow" w:cs="Arial"/>
          <w:color w:val="000000"/>
          <w:sz w:val="24"/>
          <w:szCs w:val="24"/>
          <w:lang w:eastAsia="es-CR"/>
        </w:rPr>
        <w:lastRenderedPageBreak/>
        <w:t xml:space="preserve">020321000040, 020321000050, 020321000090 </w:t>
      </w:r>
      <w:r w:rsidRPr="008107DC">
        <w:rPr>
          <w:rFonts w:ascii="Arial Narrow" w:hAnsi="Arial Narrow" w:cs="Arial"/>
          <w:color w:val="000000"/>
          <w:sz w:val="24"/>
          <w:szCs w:val="24"/>
        </w:rPr>
        <w:t>sea</w:t>
      </w:r>
      <w:r w:rsidR="0052185F" w:rsidRPr="008107DC">
        <w:rPr>
          <w:rFonts w:ascii="Arial Narrow" w:hAnsi="Arial Narrow" w:cs="Arial"/>
          <w:color w:val="000000"/>
          <w:sz w:val="24"/>
          <w:szCs w:val="24"/>
        </w:rPr>
        <w:t>n</w:t>
      </w:r>
      <w:r w:rsidRPr="008107DC">
        <w:rPr>
          <w:rFonts w:ascii="Arial Narrow" w:hAnsi="Arial Narrow" w:cs="Arial"/>
          <w:color w:val="000000"/>
          <w:sz w:val="24"/>
          <w:szCs w:val="24"/>
        </w:rPr>
        <w:t xml:space="preserve"> nacionalizadas aplicando la misma tarifa reducida</w:t>
      </w:r>
      <w:r w:rsidR="0052185F" w:rsidRPr="008107DC">
        <w:rPr>
          <w:rFonts w:ascii="Arial Narrow" w:hAnsi="Arial Narrow" w:cs="Arial"/>
          <w:color w:val="000000"/>
          <w:sz w:val="24"/>
          <w:szCs w:val="24"/>
        </w:rPr>
        <w:t xml:space="preserve"> de 1%</w:t>
      </w:r>
      <w:r w:rsidRPr="008107DC">
        <w:rPr>
          <w:rFonts w:ascii="Arial Narrow" w:hAnsi="Arial Narrow" w:cs="Arial"/>
          <w:color w:val="000000"/>
          <w:sz w:val="24"/>
          <w:szCs w:val="24"/>
        </w:rPr>
        <w:t xml:space="preserve"> que la</w:t>
      </w:r>
      <w:r w:rsidR="00F54F8B" w:rsidRPr="008107DC">
        <w:rPr>
          <w:rFonts w:ascii="Arial Narrow" w:hAnsi="Arial Narrow" w:cs="Arial"/>
          <w:color w:val="000000"/>
          <w:sz w:val="24"/>
          <w:szCs w:val="24"/>
        </w:rPr>
        <w:t>s</w:t>
      </w:r>
      <w:r w:rsidRPr="008107DC">
        <w:rPr>
          <w:rFonts w:ascii="Arial Narrow" w:hAnsi="Arial Narrow" w:cs="Arial"/>
          <w:color w:val="000000"/>
          <w:sz w:val="24"/>
          <w:szCs w:val="24"/>
        </w:rPr>
        <w:t xml:space="preserve"> carnes </w:t>
      </w:r>
      <w:r w:rsidR="00F54F8B" w:rsidRPr="008107DC">
        <w:rPr>
          <w:rFonts w:ascii="Arial Narrow" w:hAnsi="Arial Narrow" w:cs="Arial"/>
          <w:color w:val="000000"/>
          <w:sz w:val="24"/>
          <w:szCs w:val="24"/>
        </w:rPr>
        <w:t xml:space="preserve">específicas contempladas como parte de la </w:t>
      </w:r>
      <w:r w:rsidR="00F54F8B" w:rsidRPr="008107DC">
        <w:rPr>
          <w:rFonts w:ascii="Arial Narrow" w:eastAsia="Times New Roman" w:hAnsi="Arial Narrow" w:cs="Arial"/>
          <w:color w:val="000000"/>
          <w:sz w:val="24"/>
          <w:szCs w:val="24"/>
          <w:lang w:val="es-CR" w:eastAsia="es-CR"/>
        </w:rPr>
        <w:t xml:space="preserve">canasta básica tributaria </w:t>
      </w:r>
      <w:r w:rsidR="0052185F" w:rsidRPr="008107DC">
        <w:rPr>
          <w:rFonts w:ascii="Arial Narrow" w:eastAsia="Times New Roman" w:hAnsi="Arial Narrow" w:cs="Arial"/>
          <w:color w:val="000000"/>
          <w:sz w:val="24"/>
          <w:szCs w:val="24"/>
          <w:lang w:val="es-CR" w:eastAsia="es-CR"/>
        </w:rPr>
        <w:t xml:space="preserve">para </w:t>
      </w:r>
      <w:r w:rsidR="00F54F8B" w:rsidRPr="008107DC">
        <w:rPr>
          <w:rFonts w:ascii="Arial Narrow" w:eastAsia="Times New Roman" w:hAnsi="Arial Narrow" w:cs="Arial"/>
          <w:color w:val="000000"/>
          <w:sz w:val="24"/>
          <w:szCs w:val="24"/>
          <w:lang w:val="es-CR" w:eastAsia="es-CR"/>
        </w:rPr>
        <w:t xml:space="preserve">el bienestar integral de las familias. </w:t>
      </w:r>
      <w:r w:rsidR="00F54F8B" w:rsidRPr="008107DC">
        <w:rPr>
          <w:rFonts w:ascii="Arial Narrow" w:hAnsi="Arial Narrow" w:cs="Arial"/>
          <w:color w:val="000000"/>
          <w:sz w:val="24"/>
          <w:szCs w:val="24"/>
        </w:rPr>
        <w:t xml:space="preserve">Lo anterior en virtud de </w:t>
      </w:r>
      <w:r w:rsidR="00540BCA" w:rsidRPr="008107DC">
        <w:rPr>
          <w:rFonts w:ascii="Arial Narrow" w:hAnsi="Arial Narrow" w:cs="Arial"/>
          <w:color w:val="000000"/>
          <w:sz w:val="24"/>
          <w:szCs w:val="24"/>
        </w:rPr>
        <w:t xml:space="preserve">que </w:t>
      </w:r>
      <w:r w:rsidR="00F54F8B" w:rsidRPr="008107DC">
        <w:rPr>
          <w:rFonts w:ascii="Arial Narrow" w:hAnsi="Arial Narrow" w:cs="Arial"/>
          <w:color w:val="000000"/>
          <w:sz w:val="24"/>
          <w:szCs w:val="24"/>
        </w:rPr>
        <w:t xml:space="preserve">estas posiciones arancelarias </w:t>
      </w:r>
      <w:r w:rsidR="00540BCA" w:rsidRPr="008107DC">
        <w:rPr>
          <w:rFonts w:ascii="Arial Narrow" w:hAnsi="Arial Narrow" w:cs="Arial"/>
          <w:color w:val="000000"/>
          <w:sz w:val="24"/>
          <w:szCs w:val="24"/>
        </w:rPr>
        <w:t xml:space="preserve">corresponden </w:t>
      </w:r>
      <w:r w:rsidR="00540BCA" w:rsidRPr="000D47B0">
        <w:rPr>
          <w:rFonts w:ascii="Arial Narrow" w:hAnsi="Arial Narrow" w:cs="Arial"/>
          <w:color w:val="000000"/>
          <w:sz w:val="24"/>
          <w:szCs w:val="24"/>
        </w:rPr>
        <w:t xml:space="preserve">a </w:t>
      </w:r>
      <w:r w:rsidR="00B214D1" w:rsidRPr="000D47B0">
        <w:rPr>
          <w:rFonts w:ascii="Arial Narrow" w:hAnsi="Arial Narrow" w:cs="Arial"/>
          <w:color w:val="000000"/>
          <w:sz w:val="24"/>
          <w:szCs w:val="24"/>
        </w:rPr>
        <w:t xml:space="preserve">materias primas </w:t>
      </w:r>
      <w:r w:rsidR="00F54F8B" w:rsidRPr="000D47B0">
        <w:rPr>
          <w:rFonts w:ascii="Arial Narrow" w:eastAsia="Times New Roman" w:hAnsi="Arial Narrow" w:cs="Arial"/>
          <w:bCs/>
          <w:color w:val="020202"/>
          <w:sz w:val="24"/>
          <w:szCs w:val="24"/>
          <w:lang w:val="es-CR" w:eastAsia="es-CR"/>
        </w:rPr>
        <w:t xml:space="preserve"> principales</w:t>
      </w:r>
      <w:r w:rsidR="00F54F8B" w:rsidRPr="008107DC">
        <w:rPr>
          <w:rFonts w:ascii="Arial Narrow" w:eastAsia="Times New Roman" w:hAnsi="Arial Narrow" w:cs="Arial"/>
          <w:bCs/>
          <w:color w:val="020202"/>
          <w:sz w:val="24"/>
          <w:szCs w:val="24"/>
          <w:lang w:val="es-CR" w:eastAsia="es-CR"/>
        </w:rPr>
        <w:t xml:space="preserve"> de bienes de canasta básica.</w:t>
      </w:r>
    </w:p>
    <w:p w14:paraId="528C8E53" w14:textId="77777777" w:rsidR="00450990" w:rsidRPr="008107DC" w:rsidRDefault="00450990" w:rsidP="00A2178C">
      <w:pPr>
        <w:rPr>
          <w:rFonts w:ascii="Arial Narrow" w:hAnsi="Arial Narrow" w:cs="Arial"/>
          <w:b/>
          <w:bCs/>
          <w:color w:val="000000"/>
          <w:sz w:val="24"/>
          <w:szCs w:val="24"/>
        </w:rPr>
      </w:pPr>
    </w:p>
    <w:p w14:paraId="753CD81F" w14:textId="77A06E60" w:rsidR="00540BCA" w:rsidRPr="008107DC" w:rsidRDefault="00540BCA" w:rsidP="00540BCA">
      <w:pPr>
        <w:rPr>
          <w:rFonts w:ascii="Arial Narrow" w:hAnsi="Arial Narrow" w:cs="Arial"/>
          <w:color w:val="000000"/>
          <w:sz w:val="24"/>
          <w:szCs w:val="24"/>
        </w:rPr>
      </w:pPr>
      <w:r w:rsidRPr="008107DC">
        <w:rPr>
          <w:rFonts w:ascii="Arial Narrow" w:hAnsi="Arial Narrow" w:cs="Arial"/>
          <w:color w:val="000000"/>
          <w:sz w:val="24"/>
          <w:szCs w:val="24"/>
        </w:rPr>
        <w:t xml:space="preserve">En un mismo sentido, se autoriza que en los siguientes Códigos CABYS se comercialicen al 1% y no al 13%: </w:t>
      </w:r>
    </w:p>
    <w:p w14:paraId="3A3C1286" w14:textId="77777777" w:rsidR="009D27C9" w:rsidRPr="008107DC" w:rsidRDefault="009D27C9" w:rsidP="00540BCA">
      <w:pPr>
        <w:rPr>
          <w:rFonts w:ascii="Arial Narrow" w:hAnsi="Arial Narrow" w:cs="Arial"/>
          <w:sz w:val="24"/>
          <w:szCs w:val="24"/>
        </w:rPr>
      </w:pPr>
    </w:p>
    <w:tbl>
      <w:tblPr>
        <w:tblStyle w:val="Tablaconcuadrcula"/>
        <w:tblW w:w="9394" w:type="dxa"/>
        <w:tblLook w:val="04A0" w:firstRow="1" w:lastRow="0" w:firstColumn="1" w:lastColumn="0" w:noHBand="0" w:noVBand="1"/>
      </w:tblPr>
      <w:tblGrid>
        <w:gridCol w:w="2405"/>
        <w:gridCol w:w="6989"/>
      </w:tblGrid>
      <w:tr w:rsidR="00360737" w:rsidRPr="008107DC" w14:paraId="5A347336" w14:textId="77777777" w:rsidTr="00AA5647">
        <w:tc>
          <w:tcPr>
            <w:tcW w:w="2405" w:type="dxa"/>
          </w:tcPr>
          <w:p w14:paraId="2D9F82DC"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2111100010000</w:t>
            </w:r>
          </w:p>
        </w:tc>
        <w:tc>
          <w:tcPr>
            <w:tcW w:w="6989" w:type="dxa"/>
          </w:tcPr>
          <w:p w14:paraId="5B6C0624"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Carne de res en canales o medios canales, fresca o refrigerada</w:t>
            </w:r>
          </w:p>
        </w:tc>
      </w:tr>
      <w:tr w:rsidR="00360737" w:rsidRPr="008107DC" w14:paraId="6D064538" w14:textId="77777777" w:rsidTr="00AA5647">
        <w:tc>
          <w:tcPr>
            <w:tcW w:w="2405" w:type="dxa"/>
          </w:tcPr>
          <w:p w14:paraId="2934BA2E"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2111300010000</w:t>
            </w:r>
          </w:p>
        </w:tc>
        <w:tc>
          <w:tcPr>
            <w:tcW w:w="6989" w:type="dxa"/>
          </w:tcPr>
          <w:p w14:paraId="66D74F33"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Carne de cerdo en canales o medios canales, fresca o refrigerada</w:t>
            </w:r>
          </w:p>
        </w:tc>
      </w:tr>
      <w:tr w:rsidR="00360737" w:rsidRPr="008107DC" w14:paraId="5059880A" w14:textId="77777777" w:rsidTr="00AA5647">
        <w:tc>
          <w:tcPr>
            <w:tcW w:w="2405" w:type="dxa"/>
          </w:tcPr>
          <w:p w14:paraId="249A728D"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2113100010000</w:t>
            </w:r>
          </w:p>
        </w:tc>
        <w:tc>
          <w:tcPr>
            <w:tcW w:w="6989" w:type="dxa"/>
          </w:tcPr>
          <w:p w14:paraId="542952C7"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Carne de res en canales o medias canales, congelada</w:t>
            </w:r>
          </w:p>
        </w:tc>
      </w:tr>
      <w:tr w:rsidR="00360737" w:rsidRPr="008107DC" w14:paraId="567BFAB9" w14:textId="77777777" w:rsidTr="00AA5647">
        <w:tc>
          <w:tcPr>
            <w:tcW w:w="2405" w:type="dxa"/>
          </w:tcPr>
          <w:p w14:paraId="15C4C91E"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2113300010000</w:t>
            </w:r>
          </w:p>
        </w:tc>
        <w:tc>
          <w:tcPr>
            <w:tcW w:w="6989" w:type="dxa"/>
          </w:tcPr>
          <w:p w14:paraId="39644370"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Carne de cerdo en canales o medias canales, congelada</w:t>
            </w:r>
          </w:p>
        </w:tc>
      </w:tr>
    </w:tbl>
    <w:p w14:paraId="6D4E7FA5" w14:textId="77777777" w:rsidR="009D27C9" w:rsidRPr="008107DC" w:rsidRDefault="009D27C9" w:rsidP="00540BCA">
      <w:pPr>
        <w:rPr>
          <w:rFonts w:ascii="Arial Narrow" w:hAnsi="Arial Narrow" w:cs="Arial"/>
          <w:sz w:val="24"/>
          <w:szCs w:val="24"/>
        </w:rPr>
      </w:pPr>
    </w:p>
    <w:p w14:paraId="7783C11E" w14:textId="77777777" w:rsidR="00540BCA" w:rsidRPr="008107DC" w:rsidRDefault="00540BCA" w:rsidP="00A2178C">
      <w:pPr>
        <w:rPr>
          <w:rFonts w:ascii="Arial Narrow" w:hAnsi="Arial Narrow" w:cs="Arial"/>
          <w:color w:val="000000"/>
          <w:sz w:val="24"/>
          <w:szCs w:val="24"/>
        </w:rPr>
      </w:pPr>
    </w:p>
    <w:p w14:paraId="1494968F" w14:textId="0B4AD86C" w:rsidR="00540BCA" w:rsidRPr="00366E22" w:rsidRDefault="00540BCA" w:rsidP="00540BCA">
      <w:pPr>
        <w:jc w:val="both"/>
        <w:rPr>
          <w:rFonts w:ascii="Arial Narrow" w:hAnsi="Arial Narrow" w:cs="Arial"/>
          <w:color w:val="000000"/>
          <w:sz w:val="24"/>
          <w:szCs w:val="24"/>
        </w:rPr>
      </w:pPr>
      <w:r w:rsidRPr="00366E22">
        <w:rPr>
          <w:rFonts w:ascii="Arial Narrow" w:hAnsi="Arial Narrow" w:cs="Arial"/>
          <w:b/>
          <w:bCs/>
          <w:color w:val="000000"/>
          <w:sz w:val="24"/>
          <w:szCs w:val="24"/>
        </w:rPr>
        <w:t xml:space="preserve">Artículo 3°- Compra local de cacao para siembra como principal </w:t>
      </w:r>
      <w:r w:rsidR="00B214D1" w:rsidRPr="00366E22">
        <w:rPr>
          <w:rFonts w:ascii="Arial Narrow" w:hAnsi="Arial Narrow" w:cs="Arial"/>
          <w:b/>
          <w:bCs/>
          <w:color w:val="000000"/>
          <w:sz w:val="24"/>
          <w:szCs w:val="24"/>
        </w:rPr>
        <w:t xml:space="preserve">materia </w:t>
      </w:r>
      <w:proofErr w:type="gramStart"/>
      <w:r w:rsidR="00B214D1" w:rsidRPr="00366E22">
        <w:rPr>
          <w:rFonts w:ascii="Arial Narrow" w:hAnsi="Arial Narrow" w:cs="Arial"/>
          <w:b/>
          <w:bCs/>
          <w:color w:val="000000"/>
          <w:sz w:val="24"/>
          <w:szCs w:val="24"/>
        </w:rPr>
        <w:t xml:space="preserve">prima </w:t>
      </w:r>
      <w:r w:rsidR="005838C2" w:rsidRPr="00366E22">
        <w:rPr>
          <w:rFonts w:ascii="Arial Narrow" w:hAnsi="Arial Narrow" w:cs="Arial"/>
          <w:b/>
          <w:bCs/>
          <w:color w:val="000000"/>
          <w:sz w:val="24"/>
          <w:szCs w:val="24"/>
        </w:rPr>
        <w:t xml:space="preserve"> del</w:t>
      </w:r>
      <w:proofErr w:type="gramEnd"/>
      <w:r w:rsidR="005838C2" w:rsidRPr="00366E22">
        <w:rPr>
          <w:rFonts w:ascii="Arial Narrow" w:hAnsi="Arial Narrow" w:cs="Arial"/>
          <w:b/>
          <w:bCs/>
          <w:color w:val="000000"/>
          <w:sz w:val="24"/>
          <w:szCs w:val="24"/>
        </w:rPr>
        <w:t xml:space="preserve"> cacao en fruto</w:t>
      </w:r>
      <w:r w:rsidRPr="00366E22">
        <w:rPr>
          <w:rFonts w:ascii="Arial Narrow" w:hAnsi="Arial Narrow" w:cs="Arial"/>
          <w:b/>
          <w:bCs/>
          <w:color w:val="000000"/>
          <w:sz w:val="24"/>
          <w:szCs w:val="24"/>
        </w:rPr>
        <w:t>, con la tarifa reducida</w:t>
      </w:r>
      <w:r w:rsidR="008F7B87" w:rsidRPr="00366E22">
        <w:rPr>
          <w:rFonts w:ascii="Arial Narrow" w:hAnsi="Arial Narrow" w:cs="Arial"/>
          <w:b/>
          <w:bCs/>
          <w:color w:val="000000"/>
          <w:sz w:val="24"/>
          <w:szCs w:val="24"/>
        </w:rPr>
        <w:t xml:space="preserve"> de impuesto al valor agregado</w:t>
      </w:r>
      <w:r w:rsidRPr="00366E22">
        <w:rPr>
          <w:rFonts w:ascii="Arial Narrow" w:hAnsi="Arial Narrow" w:cs="Arial"/>
          <w:b/>
          <w:bCs/>
          <w:color w:val="000000"/>
          <w:sz w:val="24"/>
          <w:szCs w:val="24"/>
        </w:rPr>
        <w:t xml:space="preserve"> del 1%</w:t>
      </w:r>
      <w:r w:rsidR="0052185F" w:rsidRPr="00366E22">
        <w:rPr>
          <w:rFonts w:ascii="Arial Narrow" w:hAnsi="Arial Narrow" w:cs="Arial"/>
          <w:b/>
          <w:bCs/>
          <w:color w:val="000000"/>
          <w:sz w:val="24"/>
          <w:szCs w:val="24"/>
        </w:rPr>
        <w:t>.</w:t>
      </w:r>
    </w:p>
    <w:p w14:paraId="2360ACC4" w14:textId="77777777" w:rsidR="00540BCA" w:rsidRPr="008107DC" w:rsidRDefault="00540BCA" w:rsidP="00540BCA">
      <w:pPr>
        <w:jc w:val="both"/>
        <w:rPr>
          <w:rFonts w:ascii="Arial Narrow" w:hAnsi="Arial Narrow" w:cs="Arial"/>
          <w:color w:val="000000"/>
          <w:sz w:val="24"/>
          <w:szCs w:val="24"/>
        </w:rPr>
      </w:pPr>
    </w:p>
    <w:p w14:paraId="4ED09340" w14:textId="2E681883" w:rsidR="00540BCA" w:rsidRPr="008107DC" w:rsidRDefault="00540BCA" w:rsidP="00540BCA">
      <w:pPr>
        <w:jc w:val="both"/>
        <w:rPr>
          <w:rFonts w:ascii="Arial Narrow" w:eastAsia="Times New Roman" w:hAnsi="Arial Narrow" w:cs="Arial"/>
          <w:bCs/>
          <w:color w:val="020202"/>
          <w:sz w:val="24"/>
          <w:szCs w:val="24"/>
          <w:lang w:val="es-CR" w:eastAsia="es-CR"/>
        </w:rPr>
      </w:pPr>
      <w:r w:rsidRPr="008107DC">
        <w:rPr>
          <w:rFonts w:ascii="Arial Narrow" w:hAnsi="Arial Narrow" w:cs="Arial"/>
          <w:color w:val="000000"/>
          <w:sz w:val="24"/>
          <w:szCs w:val="24"/>
        </w:rPr>
        <w:t>A efectos de garantizar la aplicación de la tarifa reducida a</w:t>
      </w:r>
      <w:r w:rsidR="00EA5B75" w:rsidRPr="008107DC">
        <w:rPr>
          <w:rFonts w:ascii="Arial Narrow" w:hAnsi="Arial Narrow" w:cs="Arial"/>
          <w:color w:val="000000"/>
          <w:sz w:val="24"/>
          <w:szCs w:val="24"/>
        </w:rPr>
        <w:t xml:space="preserve">l cacao en fruto contemplado </w:t>
      </w:r>
      <w:r w:rsidRPr="008107DC">
        <w:rPr>
          <w:rFonts w:ascii="Arial Narrow" w:hAnsi="Arial Narrow" w:cs="Arial"/>
          <w:bCs/>
          <w:color w:val="000000"/>
          <w:sz w:val="24"/>
          <w:szCs w:val="24"/>
        </w:rPr>
        <w:t xml:space="preserve">en el artículo 5 del Decreto Ejecutivo </w:t>
      </w:r>
      <w:r w:rsidRPr="008107DC">
        <w:rPr>
          <w:rFonts w:ascii="Arial Narrow" w:eastAsia="Times New Roman" w:hAnsi="Arial Narrow" w:cs="Arial"/>
          <w:bCs/>
          <w:color w:val="020202"/>
          <w:sz w:val="24"/>
          <w:szCs w:val="24"/>
          <w:lang w:val="es-CR" w:eastAsia="es-CR"/>
        </w:rPr>
        <w:t xml:space="preserve">N° 43790-H-MEIC-S del 9 de noviembre del 2022, y al amparo del artículo 11 inciso 3), subinciso a) de la Ley </w:t>
      </w:r>
      <w:r w:rsidR="0052185F" w:rsidRPr="008107DC">
        <w:rPr>
          <w:rFonts w:ascii="Arial Narrow" w:eastAsia="Times New Roman" w:hAnsi="Arial Narrow" w:cs="Arial"/>
          <w:bCs/>
          <w:color w:val="020202"/>
          <w:sz w:val="24"/>
          <w:szCs w:val="24"/>
          <w:lang w:val="es-CR" w:eastAsia="es-CR"/>
        </w:rPr>
        <w:t xml:space="preserve">N° </w:t>
      </w:r>
      <w:r w:rsidRPr="008107DC">
        <w:rPr>
          <w:rFonts w:ascii="Arial Narrow" w:eastAsia="Times New Roman" w:hAnsi="Arial Narrow" w:cs="Arial"/>
          <w:bCs/>
          <w:color w:val="020202"/>
          <w:sz w:val="24"/>
          <w:szCs w:val="24"/>
          <w:lang w:val="es-CR" w:eastAsia="es-CR"/>
        </w:rPr>
        <w:t xml:space="preserve">6826 se autoriza que las mercancías con </w:t>
      </w:r>
      <w:r w:rsidRPr="008107DC">
        <w:rPr>
          <w:rFonts w:ascii="Arial Narrow" w:hAnsi="Arial Narrow" w:cs="Arial"/>
          <w:color w:val="000000"/>
          <w:sz w:val="24"/>
          <w:szCs w:val="24"/>
        </w:rPr>
        <w:t>la posici</w:t>
      </w:r>
      <w:r w:rsidR="005838C2" w:rsidRPr="008107DC">
        <w:rPr>
          <w:rFonts w:ascii="Arial Narrow" w:hAnsi="Arial Narrow" w:cs="Arial"/>
          <w:color w:val="000000"/>
          <w:sz w:val="24"/>
          <w:szCs w:val="24"/>
        </w:rPr>
        <w:t>ó</w:t>
      </w:r>
      <w:r w:rsidRPr="008107DC">
        <w:rPr>
          <w:rFonts w:ascii="Arial Narrow" w:hAnsi="Arial Narrow" w:cs="Arial"/>
          <w:color w:val="000000"/>
          <w:sz w:val="24"/>
          <w:szCs w:val="24"/>
        </w:rPr>
        <w:t xml:space="preserve">n arancelaria </w:t>
      </w:r>
      <w:r w:rsidR="005838C2" w:rsidRPr="008107DC">
        <w:rPr>
          <w:rFonts w:ascii="Arial Narrow" w:eastAsia="Times New Roman" w:hAnsi="Arial Narrow" w:cs="Arial"/>
          <w:color w:val="000000"/>
          <w:sz w:val="24"/>
          <w:szCs w:val="24"/>
          <w:bdr w:val="none" w:sz="0" w:space="0" w:color="auto" w:frame="1"/>
          <w:lang w:val="es-CR" w:eastAsia="es-CR"/>
        </w:rPr>
        <w:t xml:space="preserve">18010000001 </w:t>
      </w:r>
      <w:r w:rsidRPr="008107DC">
        <w:rPr>
          <w:rFonts w:ascii="Arial Narrow" w:hAnsi="Arial Narrow" w:cs="Arial"/>
          <w:color w:val="000000"/>
          <w:sz w:val="24"/>
          <w:szCs w:val="24"/>
        </w:rPr>
        <w:t>sea</w:t>
      </w:r>
      <w:r w:rsidR="005838C2" w:rsidRPr="008107DC">
        <w:rPr>
          <w:rFonts w:ascii="Arial Narrow" w:hAnsi="Arial Narrow" w:cs="Arial"/>
          <w:color w:val="000000"/>
          <w:sz w:val="24"/>
          <w:szCs w:val="24"/>
        </w:rPr>
        <w:t>n</w:t>
      </w:r>
      <w:r w:rsidRPr="008107DC">
        <w:rPr>
          <w:rFonts w:ascii="Arial Narrow" w:hAnsi="Arial Narrow" w:cs="Arial"/>
          <w:color w:val="000000"/>
          <w:sz w:val="24"/>
          <w:szCs w:val="24"/>
        </w:rPr>
        <w:t xml:space="preserve"> nacionalizada</w:t>
      </w:r>
      <w:r w:rsidR="005838C2" w:rsidRPr="008107DC">
        <w:rPr>
          <w:rFonts w:ascii="Arial Narrow" w:hAnsi="Arial Narrow" w:cs="Arial"/>
          <w:color w:val="000000"/>
          <w:sz w:val="24"/>
          <w:szCs w:val="24"/>
        </w:rPr>
        <w:t>s</w:t>
      </w:r>
      <w:r w:rsidRPr="008107DC">
        <w:rPr>
          <w:rFonts w:ascii="Arial Narrow" w:hAnsi="Arial Narrow" w:cs="Arial"/>
          <w:color w:val="000000"/>
          <w:sz w:val="24"/>
          <w:szCs w:val="24"/>
        </w:rPr>
        <w:t xml:space="preserve"> aplicando la misma tarifa reducida </w:t>
      </w:r>
      <w:r w:rsidR="0052185F" w:rsidRPr="008107DC">
        <w:rPr>
          <w:rFonts w:ascii="Arial Narrow" w:hAnsi="Arial Narrow" w:cs="Arial"/>
          <w:color w:val="000000"/>
          <w:sz w:val="24"/>
          <w:szCs w:val="24"/>
        </w:rPr>
        <w:t xml:space="preserve">de 1% </w:t>
      </w:r>
      <w:r w:rsidRPr="008107DC">
        <w:rPr>
          <w:rFonts w:ascii="Arial Narrow" w:hAnsi="Arial Narrow" w:cs="Arial"/>
          <w:color w:val="000000"/>
          <w:sz w:val="24"/>
          <w:szCs w:val="24"/>
        </w:rPr>
        <w:t xml:space="preserve">que </w:t>
      </w:r>
      <w:r w:rsidR="005838C2" w:rsidRPr="008107DC">
        <w:rPr>
          <w:rFonts w:ascii="Arial Narrow" w:hAnsi="Arial Narrow" w:cs="Arial"/>
          <w:color w:val="000000"/>
          <w:sz w:val="24"/>
          <w:szCs w:val="24"/>
        </w:rPr>
        <w:t xml:space="preserve">el cacao en fruto </w:t>
      </w:r>
      <w:r w:rsidRPr="008107DC">
        <w:rPr>
          <w:rFonts w:ascii="Arial Narrow" w:hAnsi="Arial Narrow" w:cs="Arial"/>
          <w:color w:val="000000"/>
          <w:sz w:val="24"/>
          <w:szCs w:val="24"/>
        </w:rPr>
        <w:t xml:space="preserve">como parte de la </w:t>
      </w:r>
      <w:r w:rsidRPr="008107DC">
        <w:rPr>
          <w:rFonts w:ascii="Arial Narrow" w:eastAsia="Times New Roman" w:hAnsi="Arial Narrow" w:cs="Arial"/>
          <w:color w:val="000000"/>
          <w:sz w:val="24"/>
          <w:szCs w:val="24"/>
          <w:lang w:val="es-CR" w:eastAsia="es-CR"/>
        </w:rPr>
        <w:t xml:space="preserve">canasta básica tributaria por el bienestar integral de las familias. </w:t>
      </w:r>
      <w:r w:rsidRPr="008107DC">
        <w:rPr>
          <w:rFonts w:ascii="Arial Narrow" w:hAnsi="Arial Narrow" w:cs="Arial"/>
          <w:color w:val="000000"/>
          <w:sz w:val="24"/>
          <w:szCs w:val="24"/>
        </w:rPr>
        <w:t xml:space="preserve">Lo anterior en virtud de que estas posiciones arancelarias corresponden </w:t>
      </w:r>
      <w:r w:rsidRPr="000D47B0">
        <w:rPr>
          <w:rFonts w:ascii="Arial Narrow" w:hAnsi="Arial Narrow" w:cs="Arial"/>
          <w:color w:val="000000"/>
          <w:sz w:val="24"/>
          <w:szCs w:val="24"/>
        </w:rPr>
        <w:t xml:space="preserve">a </w:t>
      </w:r>
      <w:r w:rsidR="00B214D1" w:rsidRPr="000D47B0">
        <w:rPr>
          <w:rFonts w:ascii="Arial Narrow" w:hAnsi="Arial Narrow" w:cs="Arial"/>
          <w:color w:val="000000"/>
          <w:sz w:val="24"/>
          <w:szCs w:val="24"/>
        </w:rPr>
        <w:t>materias primas</w:t>
      </w:r>
      <w:r w:rsidR="00B214D1">
        <w:rPr>
          <w:rFonts w:ascii="Arial Narrow" w:hAnsi="Arial Narrow" w:cs="Arial"/>
          <w:color w:val="000000"/>
          <w:sz w:val="24"/>
          <w:szCs w:val="24"/>
        </w:rPr>
        <w:t xml:space="preserve"> </w:t>
      </w:r>
      <w:r w:rsidRPr="008107DC">
        <w:rPr>
          <w:rFonts w:ascii="Arial Narrow" w:eastAsia="Times New Roman" w:hAnsi="Arial Narrow" w:cs="Arial"/>
          <w:bCs/>
          <w:color w:val="020202"/>
          <w:sz w:val="24"/>
          <w:szCs w:val="24"/>
          <w:lang w:val="es-CR" w:eastAsia="es-CR"/>
        </w:rPr>
        <w:t xml:space="preserve"> principales de bienes de canasta básica.</w:t>
      </w:r>
    </w:p>
    <w:p w14:paraId="32ADD2FF" w14:textId="77777777" w:rsidR="00540BCA" w:rsidRPr="008107DC" w:rsidRDefault="00540BCA" w:rsidP="00540BCA">
      <w:pPr>
        <w:rPr>
          <w:rFonts w:ascii="Arial Narrow" w:hAnsi="Arial Narrow" w:cs="Arial"/>
          <w:b/>
          <w:bCs/>
          <w:color w:val="000000"/>
          <w:sz w:val="24"/>
          <w:szCs w:val="24"/>
        </w:rPr>
      </w:pPr>
    </w:p>
    <w:p w14:paraId="518444D2" w14:textId="300319CC" w:rsidR="00450990" w:rsidRPr="008107DC" w:rsidRDefault="00540BCA" w:rsidP="00540BCA">
      <w:pPr>
        <w:rPr>
          <w:rFonts w:ascii="Arial Narrow" w:hAnsi="Arial Narrow" w:cs="Arial"/>
          <w:color w:val="000000"/>
          <w:sz w:val="24"/>
          <w:szCs w:val="24"/>
        </w:rPr>
      </w:pPr>
      <w:r w:rsidRPr="008107DC">
        <w:rPr>
          <w:rFonts w:ascii="Arial Narrow" w:hAnsi="Arial Narrow" w:cs="Arial"/>
          <w:color w:val="000000"/>
          <w:sz w:val="24"/>
          <w:szCs w:val="24"/>
        </w:rPr>
        <w:t>En un mismo sentido, se autoriza que en los siguientes Códigos CABYS se comercialicen al 1% y no al 13%:</w:t>
      </w:r>
    </w:p>
    <w:p w14:paraId="5A51115E" w14:textId="77777777" w:rsidR="009D27C9" w:rsidRPr="008107DC" w:rsidRDefault="009D27C9" w:rsidP="00540BCA">
      <w:pPr>
        <w:rPr>
          <w:rFonts w:ascii="Arial Narrow" w:eastAsia="Times New Roman" w:hAnsi="Arial Narrow" w:cs="Arial"/>
          <w:sz w:val="24"/>
          <w:szCs w:val="24"/>
          <w:lang w:val="es-CR" w:eastAsia="es-CR"/>
        </w:rPr>
      </w:pPr>
    </w:p>
    <w:tbl>
      <w:tblPr>
        <w:tblStyle w:val="Tablaconcuadrcula"/>
        <w:tblW w:w="0" w:type="auto"/>
        <w:tblLook w:val="04A0" w:firstRow="1" w:lastRow="0" w:firstColumn="1" w:lastColumn="0" w:noHBand="0" w:noVBand="1"/>
      </w:tblPr>
      <w:tblGrid>
        <w:gridCol w:w="2405"/>
        <w:gridCol w:w="6989"/>
      </w:tblGrid>
      <w:tr w:rsidR="009D27C9" w:rsidRPr="008107DC" w14:paraId="6E7620BB" w14:textId="77777777" w:rsidTr="00550A46">
        <w:tc>
          <w:tcPr>
            <w:tcW w:w="2405" w:type="dxa"/>
          </w:tcPr>
          <w:p w14:paraId="73141E42" w14:textId="77777777" w:rsidR="009D27C9" w:rsidRPr="008107DC" w:rsidRDefault="00360737" w:rsidP="00550A46">
            <w:pPr>
              <w:jc w:val="both"/>
              <w:rPr>
                <w:rFonts w:ascii="Arial Narrow" w:hAnsi="Arial Narrow" w:cs="Arial"/>
                <w:color w:val="000000"/>
                <w:sz w:val="24"/>
                <w:szCs w:val="24"/>
              </w:rPr>
            </w:pPr>
            <w:r w:rsidRPr="008107DC">
              <w:rPr>
                <w:rFonts w:ascii="Arial Narrow" w:eastAsia="Times New Roman" w:hAnsi="Arial Narrow" w:cs="Arial"/>
                <w:sz w:val="24"/>
                <w:szCs w:val="24"/>
                <w:lang w:val="es-CR" w:eastAsia="es-CR"/>
              </w:rPr>
              <w:t>0164000000100</w:t>
            </w:r>
          </w:p>
        </w:tc>
        <w:tc>
          <w:tcPr>
            <w:tcW w:w="6989" w:type="dxa"/>
          </w:tcPr>
          <w:p w14:paraId="65D9C562" w14:textId="77777777" w:rsidR="009D27C9" w:rsidRPr="008107DC" w:rsidRDefault="00360737" w:rsidP="00550A46">
            <w:pPr>
              <w:jc w:val="both"/>
              <w:rPr>
                <w:rFonts w:ascii="Arial Narrow" w:hAnsi="Arial Narrow" w:cs="Arial"/>
                <w:color w:val="000000"/>
                <w:sz w:val="24"/>
                <w:szCs w:val="24"/>
              </w:rPr>
            </w:pPr>
            <w:r w:rsidRPr="008107DC">
              <w:rPr>
                <w:rFonts w:ascii="Arial Narrow" w:eastAsia="Times New Roman" w:hAnsi="Arial Narrow" w:cs="Arial"/>
                <w:sz w:val="24"/>
                <w:szCs w:val="24"/>
                <w:lang w:val="es-CR" w:eastAsia="es-CR"/>
              </w:rPr>
              <w:t>Cacao, para la siembra</w:t>
            </w:r>
          </w:p>
        </w:tc>
      </w:tr>
    </w:tbl>
    <w:p w14:paraId="44D2A7DC" w14:textId="77777777" w:rsidR="00450990" w:rsidRPr="008107DC" w:rsidRDefault="00450990" w:rsidP="00540BCA">
      <w:pPr>
        <w:rPr>
          <w:rFonts w:ascii="Arial Narrow" w:eastAsia="Times New Roman" w:hAnsi="Arial Narrow" w:cs="Arial"/>
          <w:sz w:val="24"/>
          <w:szCs w:val="24"/>
          <w:lang w:val="es-CR" w:eastAsia="es-CR"/>
        </w:rPr>
      </w:pPr>
    </w:p>
    <w:p w14:paraId="607E7B8F" w14:textId="77777777" w:rsidR="00540BCA" w:rsidRPr="008107DC" w:rsidRDefault="00540BCA" w:rsidP="00540BCA">
      <w:pPr>
        <w:rPr>
          <w:rFonts w:ascii="Arial Narrow" w:hAnsi="Arial Narrow" w:cs="Arial"/>
          <w:color w:val="000000"/>
          <w:sz w:val="24"/>
          <w:szCs w:val="24"/>
        </w:rPr>
      </w:pPr>
    </w:p>
    <w:p w14:paraId="6F571894" w14:textId="1ED094A3" w:rsidR="005838C2" w:rsidRPr="00366E22" w:rsidRDefault="005838C2" w:rsidP="005838C2">
      <w:pPr>
        <w:jc w:val="both"/>
        <w:rPr>
          <w:rFonts w:ascii="Arial Narrow" w:hAnsi="Arial Narrow" w:cs="Arial"/>
          <w:color w:val="000000"/>
          <w:sz w:val="24"/>
          <w:szCs w:val="24"/>
        </w:rPr>
      </w:pPr>
      <w:r w:rsidRPr="00366E22">
        <w:rPr>
          <w:rFonts w:ascii="Arial Narrow" w:hAnsi="Arial Narrow" w:cs="Arial"/>
          <w:b/>
          <w:bCs/>
          <w:color w:val="000000"/>
          <w:sz w:val="24"/>
          <w:szCs w:val="24"/>
        </w:rPr>
        <w:t xml:space="preserve">Artículo 4°- Compra local de café en grano como principal </w:t>
      </w:r>
      <w:r w:rsidR="00B214D1" w:rsidRPr="00366E22">
        <w:rPr>
          <w:rFonts w:ascii="Arial Narrow" w:hAnsi="Arial Narrow" w:cs="Arial"/>
          <w:b/>
          <w:bCs/>
          <w:color w:val="000000"/>
          <w:sz w:val="24"/>
          <w:szCs w:val="24"/>
        </w:rPr>
        <w:t>materia prima</w:t>
      </w:r>
      <w:r w:rsidRPr="00366E22">
        <w:rPr>
          <w:rFonts w:ascii="Arial Narrow" w:hAnsi="Arial Narrow" w:cs="Arial"/>
          <w:b/>
          <w:bCs/>
          <w:color w:val="000000"/>
          <w:sz w:val="24"/>
          <w:szCs w:val="24"/>
        </w:rPr>
        <w:t xml:space="preserve"> del café molido, con la tarifa reducida </w:t>
      </w:r>
      <w:r w:rsidR="008F7B87" w:rsidRPr="00366E22">
        <w:rPr>
          <w:rFonts w:ascii="Arial Narrow" w:hAnsi="Arial Narrow" w:cs="Arial"/>
          <w:b/>
          <w:bCs/>
          <w:color w:val="000000"/>
          <w:sz w:val="24"/>
          <w:szCs w:val="24"/>
        </w:rPr>
        <w:t xml:space="preserve">de impuesto al valor agregado </w:t>
      </w:r>
      <w:r w:rsidRPr="00366E22">
        <w:rPr>
          <w:rFonts w:ascii="Arial Narrow" w:hAnsi="Arial Narrow" w:cs="Arial"/>
          <w:b/>
          <w:bCs/>
          <w:color w:val="000000"/>
          <w:sz w:val="24"/>
          <w:szCs w:val="24"/>
        </w:rPr>
        <w:t>del 1%</w:t>
      </w:r>
      <w:r w:rsidR="0052185F" w:rsidRPr="00366E22">
        <w:rPr>
          <w:rFonts w:ascii="Arial Narrow" w:hAnsi="Arial Narrow" w:cs="Arial"/>
          <w:b/>
          <w:bCs/>
          <w:color w:val="000000"/>
          <w:sz w:val="24"/>
          <w:szCs w:val="24"/>
        </w:rPr>
        <w:t>.</w:t>
      </w:r>
    </w:p>
    <w:p w14:paraId="7B56DABA" w14:textId="77777777" w:rsidR="005838C2" w:rsidRPr="00366E22" w:rsidRDefault="005838C2" w:rsidP="005838C2">
      <w:pPr>
        <w:jc w:val="both"/>
        <w:rPr>
          <w:rFonts w:ascii="Arial Narrow" w:hAnsi="Arial Narrow" w:cs="Arial"/>
          <w:color w:val="000000"/>
          <w:sz w:val="24"/>
          <w:szCs w:val="24"/>
        </w:rPr>
      </w:pPr>
    </w:p>
    <w:p w14:paraId="23A008F1" w14:textId="75FB7E88" w:rsidR="005838C2" w:rsidRPr="008107DC" w:rsidRDefault="005838C2" w:rsidP="005838C2">
      <w:pPr>
        <w:jc w:val="both"/>
        <w:rPr>
          <w:rFonts w:ascii="Arial Narrow" w:hAnsi="Arial Narrow" w:cs="Arial"/>
          <w:sz w:val="24"/>
          <w:szCs w:val="24"/>
        </w:rPr>
      </w:pPr>
      <w:r w:rsidRPr="008107DC">
        <w:rPr>
          <w:rFonts w:ascii="Arial Narrow" w:hAnsi="Arial Narrow" w:cs="Arial"/>
          <w:color w:val="000000"/>
          <w:sz w:val="24"/>
          <w:szCs w:val="24"/>
        </w:rPr>
        <w:t>A efectos de garantizar la aplicación de la tarifa reducida a</w:t>
      </w:r>
      <w:r w:rsidR="00EA5B75" w:rsidRPr="008107DC">
        <w:rPr>
          <w:rFonts w:ascii="Arial Narrow" w:hAnsi="Arial Narrow" w:cs="Arial"/>
          <w:color w:val="000000"/>
          <w:sz w:val="24"/>
          <w:szCs w:val="24"/>
        </w:rPr>
        <w:t xml:space="preserve">l café molido </w:t>
      </w:r>
      <w:r w:rsidRPr="008107DC">
        <w:rPr>
          <w:rFonts w:ascii="Arial Narrow" w:hAnsi="Arial Narrow" w:cs="Arial"/>
          <w:bCs/>
          <w:color w:val="000000"/>
          <w:sz w:val="24"/>
          <w:szCs w:val="24"/>
        </w:rPr>
        <w:t>contemplad</w:t>
      </w:r>
      <w:r w:rsidR="00EA5B75" w:rsidRPr="008107DC">
        <w:rPr>
          <w:rFonts w:ascii="Arial Narrow" w:hAnsi="Arial Narrow" w:cs="Arial"/>
          <w:bCs/>
          <w:color w:val="000000"/>
          <w:sz w:val="24"/>
          <w:szCs w:val="24"/>
        </w:rPr>
        <w:t>o</w:t>
      </w:r>
      <w:r w:rsidRPr="008107DC">
        <w:rPr>
          <w:rFonts w:ascii="Arial Narrow" w:hAnsi="Arial Narrow" w:cs="Arial"/>
          <w:bCs/>
          <w:color w:val="000000"/>
          <w:sz w:val="24"/>
          <w:szCs w:val="24"/>
        </w:rPr>
        <w:t xml:space="preserve"> en el artículo 5 del Decreto Ejecutivo </w:t>
      </w:r>
      <w:r w:rsidRPr="008107DC">
        <w:rPr>
          <w:rFonts w:ascii="Arial Narrow" w:eastAsia="Times New Roman" w:hAnsi="Arial Narrow" w:cs="Arial"/>
          <w:bCs/>
          <w:color w:val="020202"/>
          <w:sz w:val="24"/>
          <w:szCs w:val="24"/>
          <w:lang w:val="es-CR" w:eastAsia="es-CR"/>
        </w:rPr>
        <w:t xml:space="preserve">N° 43790-H-MEIC-S del 9 de noviembre del 2022, y al amparo del artículo 11 inciso 3), subinciso a) de la Ley </w:t>
      </w:r>
      <w:r w:rsidR="0052185F" w:rsidRPr="008107DC">
        <w:rPr>
          <w:rFonts w:ascii="Arial Narrow" w:eastAsia="Times New Roman" w:hAnsi="Arial Narrow" w:cs="Arial"/>
          <w:bCs/>
          <w:color w:val="020202"/>
          <w:sz w:val="24"/>
          <w:szCs w:val="24"/>
          <w:lang w:val="es-CR" w:eastAsia="es-CR"/>
        </w:rPr>
        <w:t xml:space="preserve">N° </w:t>
      </w:r>
      <w:r w:rsidRPr="008107DC">
        <w:rPr>
          <w:rFonts w:ascii="Arial Narrow" w:eastAsia="Times New Roman" w:hAnsi="Arial Narrow" w:cs="Arial"/>
          <w:bCs/>
          <w:color w:val="020202"/>
          <w:sz w:val="24"/>
          <w:szCs w:val="24"/>
          <w:lang w:val="es-CR" w:eastAsia="es-CR"/>
        </w:rPr>
        <w:t xml:space="preserve">6826 se autoriza que las mercancías con </w:t>
      </w:r>
      <w:r w:rsidRPr="008107DC">
        <w:rPr>
          <w:rFonts w:ascii="Arial Narrow" w:hAnsi="Arial Narrow" w:cs="Arial"/>
          <w:color w:val="000000"/>
          <w:sz w:val="24"/>
          <w:szCs w:val="24"/>
        </w:rPr>
        <w:t xml:space="preserve">las posiciones arancelarias </w:t>
      </w:r>
      <w:r w:rsidR="00B63BE4" w:rsidRPr="008107DC">
        <w:rPr>
          <w:rStyle w:val="readonlyattribute"/>
          <w:rFonts w:ascii="Arial Narrow" w:hAnsi="Arial Narrow" w:cs="Arial"/>
          <w:color w:val="000000"/>
          <w:sz w:val="24"/>
          <w:szCs w:val="24"/>
          <w:bdr w:val="none" w:sz="0" w:space="0" w:color="auto" w:frame="1"/>
        </w:rPr>
        <w:t>090111100010,</w:t>
      </w:r>
      <w:r w:rsidR="00B63BE4" w:rsidRPr="008107DC">
        <w:rPr>
          <w:rStyle w:val="readonlyattribute"/>
          <w:rFonts w:ascii="Arial Narrow" w:hAnsi="Arial Narrow" w:cs="Arial"/>
          <w:sz w:val="24"/>
          <w:szCs w:val="24"/>
          <w:bdr w:val="none" w:sz="0" w:space="0" w:color="auto" w:frame="1"/>
        </w:rPr>
        <w:t xml:space="preserve"> </w:t>
      </w:r>
      <w:r w:rsidR="00B63BE4" w:rsidRPr="008107DC">
        <w:rPr>
          <w:rStyle w:val="readonlyattribute"/>
          <w:rFonts w:ascii="Arial Narrow" w:hAnsi="Arial Narrow" w:cs="Arial"/>
          <w:color w:val="000000"/>
          <w:sz w:val="24"/>
          <w:szCs w:val="24"/>
          <w:bdr w:val="none" w:sz="0" w:space="0" w:color="auto" w:frame="1"/>
        </w:rPr>
        <w:t>090111100090, 090111200000,</w:t>
      </w:r>
      <w:r w:rsidR="00B63BE4" w:rsidRPr="008107DC">
        <w:rPr>
          <w:rStyle w:val="readonlyattribute"/>
          <w:rFonts w:ascii="Arial Narrow" w:hAnsi="Arial Narrow" w:cs="Arial"/>
          <w:sz w:val="24"/>
          <w:szCs w:val="24"/>
          <w:bdr w:val="none" w:sz="0" w:space="0" w:color="auto" w:frame="1"/>
        </w:rPr>
        <w:t xml:space="preserve"> </w:t>
      </w:r>
      <w:r w:rsidR="00B63BE4" w:rsidRPr="008107DC">
        <w:rPr>
          <w:rStyle w:val="readonlyattribute"/>
          <w:rFonts w:ascii="Arial Narrow" w:hAnsi="Arial Narrow" w:cs="Arial"/>
          <w:color w:val="000000"/>
          <w:sz w:val="24"/>
          <w:szCs w:val="24"/>
          <w:bdr w:val="none" w:sz="0" w:space="0" w:color="auto" w:frame="1"/>
        </w:rPr>
        <w:t>090111300010, 090111300090, 090111900000 y 090121000020</w:t>
      </w:r>
      <w:r w:rsidR="00B63BE4" w:rsidRPr="008107DC">
        <w:rPr>
          <w:rFonts w:ascii="Arial Narrow" w:hAnsi="Arial Narrow" w:cs="Arial"/>
          <w:sz w:val="24"/>
          <w:szCs w:val="24"/>
        </w:rPr>
        <w:t xml:space="preserve"> </w:t>
      </w:r>
      <w:r w:rsidRPr="008107DC">
        <w:rPr>
          <w:rFonts w:ascii="Arial Narrow" w:hAnsi="Arial Narrow" w:cs="Arial"/>
          <w:color w:val="000000"/>
          <w:sz w:val="24"/>
          <w:szCs w:val="24"/>
        </w:rPr>
        <w:t>sea</w:t>
      </w:r>
      <w:r w:rsidR="00B63BE4" w:rsidRPr="008107DC">
        <w:rPr>
          <w:rFonts w:ascii="Arial Narrow" w:hAnsi="Arial Narrow" w:cs="Arial"/>
          <w:color w:val="000000"/>
          <w:sz w:val="24"/>
          <w:szCs w:val="24"/>
        </w:rPr>
        <w:t>n</w:t>
      </w:r>
      <w:r w:rsidRPr="008107DC">
        <w:rPr>
          <w:rFonts w:ascii="Arial Narrow" w:hAnsi="Arial Narrow" w:cs="Arial"/>
          <w:color w:val="000000"/>
          <w:sz w:val="24"/>
          <w:szCs w:val="24"/>
        </w:rPr>
        <w:t xml:space="preserve"> nacionalizadas aplicando la misma tarifa reducida </w:t>
      </w:r>
      <w:r w:rsidR="0052185F" w:rsidRPr="008107DC">
        <w:rPr>
          <w:rFonts w:ascii="Arial Narrow" w:hAnsi="Arial Narrow" w:cs="Arial"/>
          <w:color w:val="000000"/>
          <w:sz w:val="24"/>
          <w:szCs w:val="24"/>
        </w:rPr>
        <w:t xml:space="preserve">de 1% </w:t>
      </w:r>
      <w:r w:rsidRPr="008107DC">
        <w:rPr>
          <w:rFonts w:ascii="Arial Narrow" w:hAnsi="Arial Narrow" w:cs="Arial"/>
          <w:color w:val="000000"/>
          <w:sz w:val="24"/>
          <w:szCs w:val="24"/>
        </w:rPr>
        <w:t xml:space="preserve">que </w:t>
      </w:r>
      <w:r w:rsidR="00B63BE4" w:rsidRPr="008107DC">
        <w:rPr>
          <w:rFonts w:ascii="Arial Narrow" w:hAnsi="Arial Narrow" w:cs="Arial"/>
          <w:color w:val="000000"/>
          <w:sz w:val="24"/>
          <w:szCs w:val="24"/>
        </w:rPr>
        <w:t xml:space="preserve">el café molido </w:t>
      </w:r>
      <w:r w:rsidRPr="008107DC">
        <w:rPr>
          <w:rFonts w:ascii="Arial Narrow" w:hAnsi="Arial Narrow" w:cs="Arial"/>
          <w:color w:val="000000"/>
          <w:sz w:val="24"/>
          <w:szCs w:val="24"/>
        </w:rPr>
        <w:t>contempla</w:t>
      </w:r>
      <w:r w:rsidR="00B63BE4" w:rsidRPr="008107DC">
        <w:rPr>
          <w:rFonts w:ascii="Arial Narrow" w:hAnsi="Arial Narrow" w:cs="Arial"/>
          <w:color w:val="000000"/>
          <w:sz w:val="24"/>
          <w:szCs w:val="24"/>
        </w:rPr>
        <w:t>do</w:t>
      </w:r>
      <w:r w:rsidRPr="008107DC">
        <w:rPr>
          <w:rFonts w:ascii="Arial Narrow" w:hAnsi="Arial Narrow" w:cs="Arial"/>
          <w:color w:val="000000"/>
          <w:sz w:val="24"/>
          <w:szCs w:val="24"/>
        </w:rPr>
        <w:t xml:space="preserve"> como parte de la </w:t>
      </w:r>
      <w:r w:rsidRPr="008107DC">
        <w:rPr>
          <w:rFonts w:ascii="Arial Narrow" w:eastAsia="Times New Roman" w:hAnsi="Arial Narrow" w:cs="Arial"/>
          <w:color w:val="000000"/>
          <w:sz w:val="24"/>
          <w:szCs w:val="24"/>
          <w:lang w:val="es-CR" w:eastAsia="es-CR"/>
        </w:rPr>
        <w:t xml:space="preserve">canasta básica tributaria por el bienestar integral de las familias. </w:t>
      </w:r>
      <w:r w:rsidRPr="008107DC">
        <w:rPr>
          <w:rFonts w:ascii="Arial Narrow" w:hAnsi="Arial Narrow" w:cs="Arial"/>
          <w:color w:val="000000"/>
          <w:sz w:val="24"/>
          <w:szCs w:val="24"/>
        </w:rPr>
        <w:t xml:space="preserve">Lo anterior en virtud de que estas posiciones arancelarias corresponden a </w:t>
      </w:r>
      <w:r w:rsidR="003C0631" w:rsidRPr="000D47B0">
        <w:rPr>
          <w:rFonts w:ascii="Arial Narrow" w:eastAsia="Times New Roman" w:hAnsi="Arial Narrow" w:cs="Arial"/>
          <w:bCs/>
          <w:color w:val="020202"/>
          <w:sz w:val="24"/>
          <w:szCs w:val="24"/>
          <w:lang w:val="es-CR" w:eastAsia="es-CR"/>
        </w:rPr>
        <w:t>materias primas</w:t>
      </w:r>
      <w:r w:rsidR="003C0631">
        <w:rPr>
          <w:rFonts w:ascii="Arial Narrow" w:eastAsia="Times New Roman" w:hAnsi="Arial Narrow" w:cs="Arial"/>
          <w:bCs/>
          <w:color w:val="020202"/>
          <w:sz w:val="24"/>
          <w:szCs w:val="24"/>
          <w:lang w:val="es-CR" w:eastAsia="es-CR"/>
        </w:rPr>
        <w:t xml:space="preserve"> </w:t>
      </w:r>
      <w:r w:rsidRPr="008107DC">
        <w:rPr>
          <w:rFonts w:ascii="Arial Narrow" w:eastAsia="Times New Roman" w:hAnsi="Arial Narrow" w:cs="Arial"/>
          <w:bCs/>
          <w:color w:val="020202"/>
          <w:sz w:val="24"/>
          <w:szCs w:val="24"/>
          <w:lang w:val="es-CR" w:eastAsia="es-CR"/>
        </w:rPr>
        <w:t xml:space="preserve"> principales de bienes de canasta básica.</w:t>
      </w:r>
    </w:p>
    <w:p w14:paraId="4D83C4CA" w14:textId="77777777" w:rsidR="005838C2" w:rsidRPr="008107DC" w:rsidRDefault="005838C2" w:rsidP="005838C2">
      <w:pPr>
        <w:rPr>
          <w:rFonts w:ascii="Arial Narrow" w:hAnsi="Arial Narrow" w:cs="Arial"/>
          <w:b/>
          <w:bCs/>
          <w:color w:val="000000"/>
          <w:sz w:val="24"/>
          <w:szCs w:val="24"/>
        </w:rPr>
      </w:pPr>
    </w:p>
    <w:p w14:paraId="53215EE9" w14:textId="287FD244" w:rsidR="005838C2" w:rsidRPr="008107DC" w:rsidRDefault="005838C2" w:rsidP="005838C2">
      <w:pPr>
        <w:rPr>
          <w:rFonts w:ascii="Arial Narrow" w:hAnsi="Arial Narrow" w:cs="Arial"/>
          <w:sz w:val="24"/>
          <w:szCs w:val="24"/>
        </w:rPr>
      </w:pPr>
      <w:r w:rsidRPr="008107DC">
        <w:rPr>
          <w:rFonts w:ascii="Arial Narrow" w:hAnsi="Arial Narrow" w:cs="Arial"/>
          <w:color w:val="000000"/>
          <w:sz w:val="24"/>
          <w:szCs w:val="24"/>
        </w:rPr>
        <w:lastRenderedPageBreak/>
        <w:t xml:space="preserve">En un mismo sentido, se autoriza que en los siguientes Códigos CABYS se comercialicen al 1% y no al 13%: </w:t>
      </w:r>
    </w:p>
    <w:p w14:paraId="4242EF34" w14:textId="77777777" w:rsidR="00B63BE4" w:rsidRPr="008107DC" w:rsidRDefault="00B63BE4" w:rsidP="005838C2">
      <w:pPr>
        <w:rPr>
          <w:rFonts w:ascii="Arial Narrow" w:hAnsi="Arial Narrow" w:cs="Arial"/>
          <w:sz w:val="24"/>
          <w:szCs w:val="24"/>
        </w:rPr>
      </w:pPr>
    </w:p>
    <w:tbl>
      <w:tblPr>
        <w:tblStyle w:val="Tablaconcuadrcula"/>
        <w:tblW w:w="9394" w:type="dxa"/>
        <w:tblLook w:val="04A0" w:firstRow="1" w:lastRow="0" w:firstColumn="1" w:lastColumn="0" w:noHBand="0" w:noVBand="1"/>
      </w:tblPr>
      <w:tblGrid>
        <w:gridCol w:w="2405"/>
        <w:gridCol w:w="6989"/>
      </w:tblGrid>
      <w:tr w:rsidR="00360737" w:rsidRPr="008107DC" w14:paraId="4CA86CCC" w14:textId="77777777" w:rsidTr="00AA5647">
        <w:tc>
          <w:tcPr>
            <w:tcW w:w="2405" w:type="dxa"/>
          </w:tcPr>
          <w:p w14:paraId="1CDF8093"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0161001010000</w:t>
            </w:r>
          </w:p>
        </w:tc>
        <w:tc>
          <w:tcPr>
            <w:tcW w:w="6989" w:type="dxa"/>
          </w:tcPr>
          <w:p w14:paraId="45544358"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Café cereza, orgánico</w:t>
            </w:r>
          </w:p>
        </w:tc>
      </w:tr>
      <w:tr w:rsidR="00360737" w:rsidRPr="008107DC" w14:paraId="6F67F828" w14:textId="77777777" w:rsidTr="00AA5647">
        <w:tc>
          <w:tcPr>
            <w:tcW w:w="2405" w:type="dxa"/>
          </w:tcPr>
          <w:p w14:paraId="7462A22D"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0161001020000</w:t>
            </w:r>
          </w:p>
        </w:tc>
        <w:tc>
          <w:tcPr>
            <w:tcW w:w="6989" w:type="dxa"/>
          </w:tcPr>
          <w:p w14:paraId="06F490E9"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Café cereza (excepto orgánico)</w:t>
            </w:r>
          </w:p>
        </w:tc>
      </w:tr>
      <w:tr w:rsidR="00360737" w:rsidRPr="008107DC" w14:paraId="26BC1561" w14:textId="77777777" w:rsidTr="00AA5647">
        <w:tc>
          <w:tcPr>
            <w:tcW w:w="2405" w:type="dxa"/>
          </w:tcPr>
          <w:p w14:paraId="02A81B9C"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0161099010000</w:t>
            </w:r>
          </w:p>
        </w:tc>
        <w:tc>
          <w:tcPr>
            <w:tcW w:w="6989" w:type="dxa"/>
          </w:tcPr>
          <w:p w14:paraId="0637D391"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 xml:space="preserve">Café verde, orgánico </w:t>
            </w:r>
            <w:proofErr w:type="spellStart"/>
            <w:r w:rsidRPr="008107DC">
              <w:rPr>
                <w:rFonts w:ascii="Arial Narrow" w:hAnsi="Arial Narrow" w:cs="Arial"/>
                <w:sz w:val="24"/>
                <w:szCs w:val="24"/>
              </w:rPr>
              <w:t>n.c.p</w:t>
            </w:r>
            <w:proofErr w:type="spellEnd"/>
            <w:r w:rsidRPr="008107DC">
              <w:rPr>
                <w:rFonts w:ascii="Arial Narrow" w:hAnsi="Arial Narrow" w:cs="Arial"/>
                <w:sz w:val="24"/>
                <w:szCs w:val="24"/>
              </w:rPr>
              <w:t>.</w:t>
            </w:r>
          </w:p>
        </w:tc>
      </w:tr>
      <w:tr w:rsidR="00360737" w:rsidRPr="008107DC" w14:paraId="06129928" w14:textId="77777777" w:rsidTr="00AA5647">
        <w:tc>
          <w:tcPr>
            <w:tcW w:w="2405" w:type="dxa"/>
          </w:tcPr>
          <w:p w14:paraId="188D0173"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0161099020000</w:t>
            </w:r>
          </w:p>
        </w:tc>
        <w:tc>
          <w:tcPr>
            <w:tcW w:w="6989" w:type="dxa"/>
          </w:tcPr>
          <w:p w14:paraId="747D4D7D"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 xml:space="preserve">Café verde (excepto orgánico) </w:t>
            </w:r>
            <w:proofErr w:type="spellStart"/>
            <w:r w:rsidRPr="008107DC">
              <w:rPr>
                <w:rFonts w:ascii="Arial Narrow" w:hAnsi="Arial Narrow" w:cs="Arial"/>
                <w:sz w:val="24"/>
                <w:szCs w:val="24"/>
              </w:rPr>
              <w:t>n.c.p</w:t>
            </w:r>
            <w:proofErr w:type="spellEnd"/>
            <w:r w:rsidRPr="008107DC">
              <w:rPr>
                <w:rFonts w:ascii="Arial Narrow" w:hAnsi="Arial Narrow" w:cs="Arial"/>
                <w:sz w:val="24"/>
                <w:szCs w:val="24"/>
              </w:rPr>
              <w:t>.</w:t>
            </w:r>
          </w:p>
        </w:tc>
      </w:tr>
      <w:tr w:rsidR="00360737" w:rsidRPr="008107DC" w14:paraId="77B53730" w14:textId="77777777" w:rsidTr="00AA5647">
        <w:tc>
          <w:tcPr>
            <w:tcW w:w="2405" w:type="dxa"/>
          </w:tcPr>
          <w:p w14:paraId="128A3C38"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2399901010000</w:t>
            </w:r>
          </w:p>
        </w:tc>
        <w:tc>
          <w:tcPr>
            <w:tcW w:w="6989" w:type="dxa"/>
          </w:tcPr>
          <w:p w14:paraId="5C34FC05"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Café pergamino, orgánico</w:t>
            </w:r>
          </w:p>
        </w:tc>
      </w:tr>
      <w:tr w:rsidR="00360737" w:rsidRPr="008107DC" w14:paraId="1F5B8768" w14:textId="77777777" w:rsidTr="00AA5647">
        <w:tc>
          <w:tcPr>
            <w:tcW w:w="2405" w:type="dxa"/>
          </w:tcPr>
          <w:p w14:paraId="7E131170"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2399901020000</w:t>
            </w:r>
          </w:p>
        </w:tc>
        <w:tc>
          <w:tcPr>
            <w:tcW w:w="6989" w:type="dxa"/>
          </w:tcPr>
          <w:p w14:paraId="3C90F032"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Café pergamino (excepto orgánico)</w:t>
            </w:r>
          </w:p>
        </w:tc>
      </w:tr>
      <w:tr w:rsidR="00360737" w:rsidRPr="008107DC" w14:paraId="7FA829FE" w14:textId="77777777" w:rsidTr="00AA5647">
        <w:tc>
          <w:tcPr>
            <w:tcW w:w="2405" w:type="dxa"/>
          </w:tcPr>
          <w:p w14:paraId="15666113"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2399902010000</w:t>
            </w:r>
          </w:p>
        </w:tc>
        <w:tc>
          <w:tcPr>
            <w:tcW w:w="6989" w:type="dxa"/>
          </w:tcPr>
          <w:p w14:paraId="13A6C389"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Café oro, certificado como orgánico</w:t>
            </w:r>
          </w:p>
        </w:tc>
      </w:tr>
      <w:tr w:rsidR="00360737" w:rsidRPr="008107DC" w14:paraId="3625FF0E" w14:textId="77777777" w:rsidTr="00AA5647">
        <w:tc>
          <w:tcPr>
            <w:tcW w:w="2405" w:type="dxa"/>
          </w:tcPr>
          <w:p w14:paraId="7160038F"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2399902020000</w:t>
            </w:r>
          </w:p>
        </w:tc>
        <w:tc>
          <w:tcPr>
            <w:tcW w:w="6989" w:type="dxa"/>
          </w:tcPr>
          <w:p w14:paraId="0B7582C2" w14:textId="77777777" w:rsidR="00360737" w:rsidRPr="008107DC" w:rsidRDefault="00360737" w:rsidP="00360737">
            <w:pPr>
              <w:jc w:val="both"/>
              <w:rPr>
                <w:rFonts w:ascii="Arial Narrow" w:hAnsi="Arial Narrow" w:cs="Arial"/>
                <w:color w:val="000000"/>
                <w:sz w:val="24"/>
                <w:szCs w:val="24"/>
              </w:rPr>
            </w:pPr>
            <w:r w:rsidRPr="008107DC">
              <w:rPr>
                <w:rFonts w:ascii="Arial Narrow" w:hAnsi="Arial Narrow" w:cs="Arial"/>
                <w:sz w:val="24"/>
                <w:szCs w:val="24"/>
              </w:rPr>
              <w:t>Café oro (excepto certificado como orgánico)</w:t>
            </w:r>
          </w:p>
        </w:tc>
      </w:tr>
    </w:tbl>
    <w:p w14:paraId="6AB686DD" w14:textId="77777777" w:rsidR="00B63BE4" w:rsidRPr="008107DC" w:rsidRDefault="00B63BE4" w:rsidP="00B63BE4">
      <w:pPr>
        <w:rPr>
          <w:rFonts w:ascii="Arial Narrow" w:hAnsi="Arial Narrow" w:cs="Arial"/>
          <w:sz w:val="24"/>
          <w:szCs w:val="24"/>
        </w:rPr>
      </w:pPr>
    </w:p>
    <w:p w14:paraId="7760B0C3" w14:textId="77777777" w:rsidR="00B63BE4" w:rsidRPr="008107DC" w:rsidRDefault="00B63BE4" w:rsidP="006F1B28">
      <w:pPr>
        <w:rPr>
          <w:rFonts w:ascii="Arial Narrow" w:hAnsi="Arial Narrow" w:cs="Arial"/>
          <w:b/>
          <w:bCs/>
          <w:color w:val="000000"/>
          <w:sz w:val="24"/>
          <w:szCs w:val="24"/>
        </w:rPr>
      </w:pPr>
    </w:p>
    <w:p w14:paraId="536A18EF" w14:textId="77777777" w:rsidR="00036F48" w:rsidRPr="008107DC" w:rsidRDefault="00BE02AE" w:rsidP="006F1B28">
      <w:pPr>
        <w:rPr>
          <w:rFonts w:ascii="Arial Narrow" w:hAnsi="Arial Narrow" w:cs="Arial"/>
          <w:b/>
          <w:bCs/>
          <w:color w:val="000000"/>
          <w:sz w:val="24"/>
          <w:szCs w:val="24"/>
        </w:rPr>
      </w:pPr>
      <w:r w:rsidRPr="008107DC">
        <w:rPr>
          <w:rFonts w:ascii="Arial Narrow" w:hAnsi="Arial Narrow" w:cs="Arial"/>
          <w:b/>
          <w:bCs/>
          <w:color w:val="000000"/>
          <w:sz w:val="24"/>
          <w:szCs w:val="24"/>
        </w:rPr>
        <w:t xml:space="preserve">Artículo </w:t>
      </w:r>
      <w:r w:rsidR="00D239EC" w:rsidRPr="008107DC">
        <w:rPr>
          <w:rFonts w:ascii="Arial Narrow" w:hAnsi="Arial Narrow" w:cs="Arial"/>
          <w:b/>
          <w:bCs/>
          <w:color w:val="000000"/>
          <w:sz w:val="24"/>
          <w:szCs w:val="24"/>
        </w:rPr>
        <w:t>5</w:t>
      </w:r>
      <w:r w:rsidRPr="008107DC">
        <w:rPr>
          <w:rFonts w:ascii="Arial Narrow" w:hAnsi="Arial Narrow" w:cs="Arial"/>
          <w:b/>
          <w:bCs/>
          <w:color w:val="000000"/>
          <w:sz w:val="24"/>
          <w:szCs w:val="24"/>
        </w:rPr>
        <w:t xml:space="preserve">º- Ejercicios de Controles. </w:t>
      </w:r>
    </w:p>
    <w:p w14:paraId="284B587A" w14:textId="77777777" w:rsidR="00F54F8B" w:rsidRPr="008107DC" w:rsidRDefault="00F54F8B" w:rsidP="006F1B28">
      <w:pPr>
        <w:rPr>
          <w:rFonts w:ascii="Arial Narrow" w:hAnsi="Arial Narrow" w:cs="Arial"/>
          <w:color w:val="000000"/>
          <w:sz w:val="24"/>
          <w:szCs w:val="24"/>
        </w:rPr>
      </w:pPr>
    </w:p>
    <w:p w14:paraId="6D8DF704" w14:textId="39020B47" w:rsidR="00036F48" w:rsidRPr="00366E22" w:rsidRDefault="00D239EC" w:rsidP="00613E71">
      <w:pPr>
        <w:jc w:val="both"/>
        <w:rPr>
          <w:rFonts w:ascii="Arial Narrow" w:hAnsi="Arial Narrow" w:cs="Arial"/>
          <w:color w:val="000000"/>
          <w:sz w:val="24"/>
          <w:szCs w:val="24"/>
        </w:rPr>
      </w:pPr>
      <w:r w:rsidRPr="00366E22">
        <w:rPr>
          <w:rFonts w:ascii="Arial Narrow" w:hAnsi="Arial Narrow" w:cs="Arial"/>
          <w:color w:val="000000"/>
          <w:sz w:val="24"/>
          <w:szCs w:val="24"/>
        </w:rPr>
        <w:t xml:space="preserve">Las disposiciones anteriores se emiten en el entendido de que la </w:t>
      </w:r>
      <w:r w:rsidR="00BE02AE" w:rsidRPr="00366E22">
        <w:rPr>
          <w:rFonts w:ascii="Arial Narrow" w:hAnsi="Arial Narrow" w:cs="Arial"/>
          <w:color w:val="000000"/>
          <w:sz w:val="24"/>
          <w:szCs w:val="24"/>
        </w:rPr>
        <w:t xml:space="preserve">Dirección General de Tributación </w:t>
      </w:r>
      <w:r w:rsidRPr="00366E22">
        <w:rPr>
          <w:rFonts w:ascii="Arial Narrow" w:hAnsi="Arial Narrow" w:cs="Arial"/>
          <w:color w:val="000000"/>
          <w:sz w:val="24"/>
          <w:szCs w:val="24"/>
        </w:rPr>
        <w:t xml:space="preserve">mantiene sus atribuciones correspondientes para </w:t>
      </w:r>
      <w:r w:rsidR="00BE02AE" w:rsidRPr="00366E22">
        <w:rPr>
          <w:rFonts w:ascii="Arial Narrow" w:hAnsi="Arial Narrow" w:cs="Arial"/>
          <w:color w:val="000000"/>
          <w:sz w:val="24"/>
          <w:szCs w:val="24"/>
        </w:rPr>
        <w:t>ejerc</w:t>
      </w:r>
      <w:r w:rsidRPr="00366E22">
        <w:rPr>
          <w:rFonts w:ascii="Arial Narrow" w:hAnsi="Arial Narrow" w:cs="Arial"/>
          <w:color w:val="000000"/>
          <w:sz w:val="24"/>
          <w:szCs w:val="24"/>
        </w:rPr>
        <w:t>er</w:t>
      </w:r>
      <w:r w:rsidR="00BE02AE" w:rsidRPr="00366E22">
        <w:rPr>
          <w:rFonts w:ascii="Arial Narrow" w:hAnsi="Arial Narrow" w:cs="Arial"/>
          <w:color w:val="000000"/>
          <w:sz w:val="24"/>
          <w:szCs w:val="24"/>
        </w:rPr>
        <w:t xml:space="preserve"> controles </w:t>
      </w:r>
      <w:r w:rsidRPr="00366E22">
        <w:rPr>
          <w:rFonts w:ascii="Arial Narrow" w:hAnsi="Arial Narrow" w:cs="Arial"/>
          <w:color w:val="000000"/>
          <w:sz w:val="24"/>
          <w:szCs w:val="24"/>
        </w:rPr>
        <w:t xml:space="preserve">posteriores intensivos y extensivos </w:t>
      </w:r>
      <w:r w:rsidR="00BE02AE" w:rsidRPr="00366E22">
        <w:rPr>
          <w:rFonts w:ascii="Arial Narrow" w:hAnsi="Arial Narrow" w:cs="Arial"/>
          <w:color w:val="000000"/>
          <w:sz w:val="24"/>
          <w:szCs w:val="24"/>
        </w:rPr>
        <w:t xml:space="preserve">para constatar que las mercancías </w:t>
      </w:r>
      <w:r w:rsidRPr="00366E22">
        <w:rPr>
          <w:rFonts w:ascii="Arial Narrow" w:hAnsi="Arial Narrow" w:cs="Arial"/>
          <w:color w:val="000000"/>
          <w:sz w:val="24"/>
          <w:szCs w:val="24"/>
        </w:rPr>
        <w:t xml:space="preserve">adquiridas </w:t>
      </w:r>
      <w:r w:rsidR="00BE02AE" w:rsidRPr="00366E22">
        <w:rPr>
          <w:rFonts w:ascii="Arial Narrow" w:hAnsi="Arial Narrow" w:cs="Arial"/>
          <w:color w:val="000000"/>
          <w:sz w:val="24"/>
          <w:szCs w:val="24"/>
        </w:rPr>
        <w:t xml:space="preserve">hayan sido </w:t>
      </w:r>
      <w:r w:rsidR="008F7B87" w:rsidRPr="00366E22">
        <w:rPr>
          <w:rFonts w:ascii="Arial Narrow" w:hAnsi="Arial Narrow" w:cs="Arial"/>
          <w:color w:val="000000"/>
          <w:sz w:val="24"/>
          <w:szCs w:val="24"/>
        </w:rPr>
        <w:t xml:space="preserve">efectivamente </w:t>
      </w:r>
      <w:r w:rsidR="00BE02AE" w:rsidRPr="00366E22">
        <w:rPr>
          <w:rFonts w:ascii="Arial Narrow" w:hAnsi="Arial Narrow" w:cs="Arial"/>
          <w:color w:val="000000"/>
          <w:sz w:val="24"/>
          <w:szCs w:val="24"/>
        </w:rPr>
        <w:t xml:space="preserve">destinadas en los términos indicados en la </w:t>
      </w:r>
      <w:r w:rsidR="00BE02AE" w:rsidRPr="00366E22">
        <w:rPr>
          <w:rFonts w:ascii="Arial Narrow" w:eastAsia="Times New Roman" w:hAnsi="Arial Narrow" w:cs="Arial"/>
          <w:color w:val="000000"/>
          <w:sz w:val="24"/>
          <w:szCs w:val="24"/>
          <w:lang w:val="es-CR" w:eastAsia="es-CR"/>
        </w:rPr>
        <w:t>Reglamentación de lista de bienes que conforman la canasta básica tributaria por el bienestar integral de las familias (CBTBIF).</w:t>
      </w:r>
    </w:p>
    <w:p w14:paraId="7A4A4538" w14:textId="77777777" w:rsidR="00036F48" w:rsidRPr="008107DC" w:rsidRDefault="00036F48" w:rsidP="006F1B28">
      <w:pPr>
        <w:rPr>
          <w:rFonts w:ascii="Arial Narrow" w:hAnsi="Arial Narrow" w:cs="Arial"/>
          <w:color w:val="000000"/>
          <w:sz w:val="24"/>
          <w:szCs w:val="24"/>
        </w:rPr>
      </w:pPr>
    </w:p>
    <w:p w14:paraId="0E4E5D6C" w14:textId="5FC7CD02" w:rsidR="006F1B28" w:rsidRPr="008107DC" w:rsidRDefault="006F1B28" w:rsidP="009E5A57">
      <w:pPr>
        <w:jc w:val="both"/>
        <w:rPr>
          <w:rFonts w:ascii="Arial Narrow" w:hAnsi="Arial Narrow" w:cs="Arial"/>
          <w:color w:val="000000"/>
          <w:sz w:val="24"/>
          <w:szCs w:val="24"/>
        </w:rPr>
      </w:pPr>
      <w:r w:rsidRPr="008107DC">
        <w:rPr>
          <w:rFonts w:ascii="Arial Narrow" w:hAnsi="Arial Narrow" w:cs="Arial"/>
          <w:b/>
          <w:bCs/>
          <w:color w:val="000000"/>
          <w:sz w:val="24"/>
          <w:szCs w:val="24"/>
        </w:rPr>
        <w:t xml:space="preserve">Artículo </w:t>
      </w:r>
      <w:r w:rsidR="00BE02AE" w:rsidRPr="008107DC">
        <w:rPr>
          <w:rFonts w:ascii="Arial Narrow" w:hAnsi="Arial Narrow" w:cs="Arial"/>
          <w:b/>
          <w:bCs/>
          <w:color w:val="000000"/>
          <w:sz w:val="24"/>
          <w:szCs w:val="24"/>
        </w:rPr>
        <w:t>6º</w:t>
      </w:r>
      <w:r w:rsidRPr="008107DC">
        <w:rPr>
          <w:rFonts w:ascii="Arial Narrow" w:hAnsi="Arial Narrow" w:cs="Arial"/>
          <w:b/>
          <w:bCs/>
          <w:color w:val="000000"/>
          <w:sz w:val="24"/>
          <w:szCs w:val="24"/>
        </w:rPr>
        <w:t>- Vigencia. </w:t>
      </w:r>
      <w:r w:rsidRPr="008107DC">
        <w:rPr>
          <w:rFonts w:ascii="Arial Narrow" w:hAnsi="Arial Narrow" w:cs="Arial"/>
          <w:color w:val="000000"/>
          <w:sz w:val="24"/>
          <w:szCs w:val="24"/>
        </w:rPr>
        <w:t xml:space="preserve">La presente resolución entrará en vigencia el </w:t>
      </w:r>
      <w:proofErr w:type="spellStart"/>
      <w:r w:rsidR="001E02B5" w:rsidRPr="008107DC">
        <w:rPr>
          <w:rFonts w:ascii="Arial Narrow" w:hAnsi="Arial Narrow" w:cs="Arial"/>
          <w:color w:val="000000"/>
          <w:sz w:val="24"/>
          <w:szCs w:val="24"/>
        </w:rPr>
        <w:t>xx</w:t>
      </w:r>
      <w:proofErr w:type="spellEnd"/>
      <w:r w:rsidRPr="008107DC">
        <w:rPr>
          <w:rFonts w:ascii="Arial Narrow" w:hAnsi="Arial Narrow" w:cs="Arial"/>
          <w:color w:val="000000"/>
          <w:sz w:val="24"/>
          <w:szCs w:val="24"/>
        </w:rPr>
        <w:t xml:space="preserve"> de </w:t>
      </w:r>
      <w:r w:rsidR="000D47B0">
        <w:rPr>
          <w:rFonts w:ascii="Arial Narrow" w:hAnsi="Arial Narrow" w:cs="Arial"/>
          <w:color w:val="000000"/>
          <w:sz w:val="24"/>
          <w:szCs w:val="24"/>
        </w:rPr>
        <w:t>abril</w:t>
      </w:r>
      <w:r w:rsidR="00F44F49" w:rsidRPr="008107DC">
        <w:rPr>
          <w:rFonts w:ascii="Arial Narrow" w:hAnsi="Arial Narrow" w:cs="Arial"/>
          <w:color w:val="000000"/>
          <w:sz w:val="24"/>
          <w:szCs w:val="24"/>
        </w:rPr>
        <w:t xml:space="preserve"> </w:t>
      </w:r>
      <w:r w:rsidRPr="008107DC">
        <w:rPr>
          <w:rFonts w:ascii="Arial Narrow" w:hAnsi="Arial Narrow" w:cs="Arial"/>
          <w:color w:val="000000"/>
          <w:sz w:val="24"/>
          <w:szCs w:val="24"/>
        </w:rPr>
        <w:t>de 20</w:t>
      </w:r>
      <w:r w:rsidR="00F44F49" w:rsidRPr="008107DC">
        <w:rPr>
          <w:rFonts w:ascii="Arial Narrow" w:hAnsi="Arial Narrow" w:cs="Arial"/>
          <w:color w:val="000000"/>
          <w:sz w:val="24"/>
          <w:szCs w:val="24"/>
        </w:rPr>
        <w:t>23</w:t>
      </w:r>
      <w:r w:rsidRPr="008107DC">
        <w:rPr>
          <w:rFonts w:ascii="Arial Narrow" w:hAnsi="Arial Narrow" w:cs="Arial"/>
          <w:color w:val="000000"/>
          <w:sz w:val="24"/>
          <w:szCs w:val="24"/>
        </w:rPr>
        <w:t>.</w:t>
      </w:r>
    </w:p>
    <w:p w14:paraId="6F62B73F" w14:textId="77777777" w:rsidR="006F1B28" w:rsidRPr="008107DC" w:rsidRDefault="006F1B28" w:rsidP="006F1B28">
      <w:pPr>
        <w:spacing w:after="240"/>
        <w:rPr>
          <w:rFonts w:ascii="Arial Narrow" w:hAnsi="Arial Narrow" w:cs="Arial"/>
          <w:color w:val="000000"/>
          <w:sz w:val="24"/>
          <w:szCs w:val="24"/>
        </w:rPr>
      </w:pPr>
    </w:p>
    <w:p w14:paraId="391CE2E0" w14:textId="77777777" w:rsidR="006F1B28" w:rsidRPr="008107DC" w:rsidRDefault="006F1B28" w:rsidP="006F1B28">
      <w:pPr>
        <w:ind w:firstLine="708"/>
        <w:jc w:val="both"/>
        <w:rPr>
          <w:rFonts w:ascii="Arial Narrow" w:hAnsi="Arial Narrow" w:cs="Arial"/>
          <w:color w:val="000000"/>
          <w:sz w:val="24"/>
          <w:szCs w:val="24"/>
        </w:rPr>
      </w:pPr>
      <w:r w:rsidRPr="008107DC">
        <w:rPr>
          <w:rFonts w:ascii="Arial Narrow" w:hAnsi="Arial Narrow" w:cs="Arial"/>
          <w:color w:val="000000"/>
          <w:sz w:val="24"/>
          <w:szCs w:val="24"/>
        </w:rPr>
        <w:t>Publíquese.</w:t>
      </w:r>
    </w:p>
    <w:p w14:paraId="24386FF0" w14:textId="77777777" w:rsidR="000D62D1" w:rsidRPr="008107DC" w:rsidRDefault="000D62D1" w:rsidP="00E32B15">
      <w:pPr>
        <w:jc w:val="both"/>
        <w:rPr>
          <w:rFonts w:ascii="Arial Narrow" w:eastAsiaTheme="minorHAnsi" w:hAnsi="Arial Narrow" w:cs="Arial"/>
          <w:sz w:val="24"/>
          <w:szCs w:val="24"/>
          <w:lang w:val="es-CR"/>
        </w:rPr>
      </w:pPr>
    </w:p>
    <w:p w14:paraId="242B0562" w14:textId="77777777" w:rsidR="00E04752" w:rsidRPr="008107DC" w:rsidRDefault="00E04752" w:rsidP="00E32B15">
      <w:pPr>
        <w:jc w:val="both"/>
        <w:rPr>
          <w:rFonts w:ascii="Arial Narrow" w:hAnsi="Arial Narrow" w:cs="Arial"/>
          <w:sz w:val="24"/>
          <w:szCs w:val="24"/>
        </w:rPr>
      </w:pPr>
    </w:p>
    <w:p w14:paraId="217A471C" w14:textId="77777777" w:rsidR="000B40D3" w:rsidRPr="008107DC" w:rsidRDefault="000B40D3" w:rsidP="00E32B15">
      <w:pPr>
        <w:jc w:val="both"/>
        <w:rPr>
          <w:rFonts w:ascii="Arial Narrow" w:hAnsi="Arial Narrow" w:cs="Arial"/>
          <w:sz w:val="24"/>
          <w:szCs w:val="24"/>
        </w:rPr>
      </w:pPr>
    </w:p>
    <w:tbl>
      <w:tblPr>
        <w:tblStyle w:val="Tablaconcuadrcula"/>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3390"/>
        <w:gridCol w:w="3132"/>
      </w:tblGrid>
      <w:tr w:rsidR="00F44F49" w:rsidRPr="008107DC" w14:paraId="20256EA0" w14:textId="77777777" w:rsidTr="00F44F49">
        <w:tc>
          <w:tcPr>
            <w:tcW w:w="3131" w:type="dxa"/>
          </w:tcPr>
          <w:p w14:paraId="6B06D416" w14:textId="77777777" w:rsidR="00F44F49" w:rsidRPr="008107DC" w:rsidRDefault="00F44F49" w:rsidP="00E32B15">
            <w:pPr>
              <w:pStyle w:val="Default"/>
              <w:jc w:val="both"/>
              <w:rPr>
                <w:rFonts w:ascii="Arial Narrow" w:hAnsi="Arial Narrow"/>
              </w:rPr>
            </w:pPr>
          </w:p>
        </w:tc>
        <w:tc>
          <w:tcPr>
            <w:tcW w:w="3390" w:type="dxa"/>
          </w:tcPr>
          <w:p w14:paraId="000344CF" w14:textId="77777777" w:rsidR="00F44F49" w:rsidRPr="008107DC" w:rsidRDefault="00F44F49" w:rsidP="00E32B15">
            <w:pPr>
              <w:pStyle w:val="Default"/>
              <w:jc w:val="both"/>
              <w:rPr>
                <w:rFonts w:ascii="Arial Narrow" w:hAnsi="Arial Narrow"/>
              </w:rPr>
            </w:pPr>
          </w:p>
        </w:tc>
        <w:tc>
          <w:tcPr>
            <w:tcW w:w="3132" w:type="dxa"/>
          </w:tcPr>
          <w:p w14:paraId="18737392" w14:textId="77777777" w:rsidR="00F44F49" w:rsidRPr="008107DC" w:rsidRDefault="00F44F49" w:rsidP="00E32B15">
            <w:pPr>
              <w:pStyle w:val="Default"/>
              <w:jc w:val="both"/>
              <w:rPr>
                <w:rFonts w:ascii="Arial Narrow" w:hAnsi="Arial Narrow"/>
              </w:rPr>
            </w:pPr>
          </w:p>
        </w:tc>
      </w:tr>
      <w:tr w:rsidR="00F44F49" w:rsidRPr="008107DC" w14:paraId="39CD6FBB" w14:textId="77777777" w:rsidTr="00F44F49">
        <w:tc>
          <w:tcPr>
            <w:tcW w:w="3131" w:type="dxa"/>
          </w:tcPr>
          <w:p w14:paraId="5711B578" w14:textId="77777777" w:rsidR="00F44F49" w:rsidRPr="008107DC" w:rsidRDefault="00F44F49" w:rsidP="00F44F49">
            <w:pPr>
              <w:adjustRightInd w:val="0"/>
              <w:jc w:val="center"/>
              <w:rPr>
                <w:rFonts w:ascii="Arial Narrow" w:eastAsia="Times New Roman" w:hAnsi="Arial Narrow" w:cs="Arial"/>
                <w:color w:val="000000"/>
                <w:sz w:val="24"/>
                <w:szCs w:val="24"/>
              </w:rPr>
            </w:pPr>
            <w:r w:rsidRPr="008107DC">
              <w:rPr>
                <w:rFonts w:ascii="Arial Narrow" w:eastAsia="Times New Roman" w:hAnsi="Arial Narrow" w:cs="Arial"/>
                <w:color w:val="000000"/>
                <w:sz w:val="24"/>
                <w:szCs w:val="24"/>
              </w:rPr>
              <w:t xml:space="preserve">Rudolf </w:t>
            </w:r>
            <w:proofErr w:type="spellStart"/>
            <w:r w:rsidRPr="008107DC">
              <w:rPr>
                <w:rFonts w:ascii="Arial Narrow" w:eastAsia="Times New Roman" w:hAnsi="Arial Narrow" w:cs="Arial"/>
                <w:color w:val="000000"/>
                <w:sz w:val="24"/>
                <w:szCs w:val="24"/>
              </w:rPr>
              <w:t>Lücke</w:t>
            </w:r>
            <w:proofErr w:type="spellEnd"/>
            <w:r w:rsidRPr="008107DC">
              <w:rPr>
                <w:rFonts w:ascii="Arial Narrow" w:eastAsia="Times New Roman" w:hAnsi="Arial Narrow" w:cs="Arial"/>
                <w:color w:val="000000"/>
                <w:sz w:val="24"/>
                <w:szCs w:val="24"/>
              </w:rPr>
              <w:t xml:space="preserve"> Bolaños</w:t>
            </w:r>
          </w:p>
          <w:p w14:paraId="5D6BADC5" w14:textId="77777777" w:rsidR="00F44F49" w:rsidRPr="008107DC" w:rsidRDefault="00F44F49" w:rsidP="00F44F49">
            <w:pPr>
              <w:pStyle w:val="Default"/>
              <w:jc w:val="center"/>
              <w:rPr>
                <w:rFonts w:ascii="Arial Narrow" w:hAnsi="Arial Narrow"/>
              </w:rPr>
            </w:pPr>
            <w:r w:rsidRPr="008107DC">
              <w:rPr>
                <w:rFonts w:ascii="Arial Narrow" w:hAnsi="Arial Narrow"/>
              </w:rPr>
              <w:t>Director General de Hacienda</w:t>
            </w:r>
          </w:p>
          <w:p w14:paraId="06F659C1" w14:textId="77777777" w:rsidR="00F44F49" w:rsidRPr="008107DC" w:rsidRDefault="00F44F49" w:rsidP="00F44F49">
            <w:pPr>
              <w:pStyle w:val="Default"/>
              <w:jc w:val="center"/>
              <w:rPr>
                <w:rFonts w:ascii="Arial Narrow" w:hAnsi="Arial Narrow"/>
              </w:rPr>
            </w:pPr>
            <w:r w:rsidRPr="008107DC">
              <w:rPr>
                <w:rFonts w:ascii="Arial Narrow" w:hAnsi="Arial Narrow"/>
              </w:rPr>
              <w:t>Ministerio de Hacienda</w:t>
            </w:r>
          </w:p>
          <w:p w14:paraId="33DDE5E7" w14:textId="77777777" w:rsidR="00F44F49" w:rsidRPr="008107DC" w:rsidRDefault="00F44F49" w:rsidP="00E32B15">
            <w:pPr>
              <w:pStyle w:val="Default"/>
              <w:jc w:val="both"/>
              <w:rPr>
                <w:rFonts w:ascii="Arial Narrow" w:hAnsi="Arial Narrow"/>
              </w:rPr>
            </w:pPr>
          </w:p>
        </w:tc>
        <w:tc>
          <w:tcPr>
            <w:tcW w:w="3390" w:type="dxa"/>
          </w:tcPr>
          <w:p w14:paraId="62C9AFE0" w14:textId="77777777" w:rsidR="00F44F49" w:rsidRPr="008107DC" w:rsidRDefault="00F44F49" w:rsidP="00F44F49">
            <w:pPr>
              <w:adjustRightInd w:val="0"/>
              <w:jc w:val="center"/>
              <w:rPr>
                <w:rFonts w:ascii="Arial Narrow" w:eastAsia="Times New Roman" w:hAnsi="Arial Narrow" w:cs="Arial"/>
                <w:color w:val="000000"/>
                <w:sz w:val="24"/>
                <w:szCs w:val="24"/>
              </w:rPr>
            </w:pPr>
            <w:r w:rsidRPr="008107DC">
              <w:rPr>
                <w:rFonts w:ascii="Arial Narrow" w:eastAsia="Times New Roman" w:hAnsi="Arial Narrow" w:cs="Arial"/>
                <w:color w:val="000000"/>
                <w:sz w:val="24"/>
                <w:szCs w:val="24"/>
              </w:rPr>
              <w:t>Mario Ramos Martínez</w:t>
            </w:r>
          </w:p>
          <w:p w14:paraId="6E6CFFDC" w14:textId="77777777" w:rsidR="00F44F49" w:rsidRPr="008107DC" w:rsidRDefault="00F44F49" w:rsidP="00F44F49">
            <w:pPr>
              <w:pStyle w:val="Default"/>
              <w:jc w:val="center"/>
              <w:rPr>
                <w:rFonts w:ascii="Arial Narrow" w:hAnsi="Arial Narrow"/>
              </w:rPr>
            </w:pPr>
            <w:r w:rsidRPr="008107DC">
              <w:rPr>
                <w:rFonts w:ascii="Arial Narrow" w:hAnsi="Arial Narrow"/>
              </w:rPr>
              <w:t>Director General de Tributación</w:t>
            </w:r>
          </w:p>
          <w:p w14:paraId="66A092CE" w14:textId="77777777" w:rsidR="00F44F49" w:rsidRPr="008107DC" w:rsidRDefault="00F44F49" w:rsidP="00F44F49">
            <w:pPr>
              <w:pStyle w:val="Default"/>
              <w:jc w:val="center"/>
              <w:rPr>
                <w:rFonts w:ascii="Arial Narrow" w:hAnsi="Arial Narrow"/>
              </w:rPr>
            </w:pPr>
            <w:r w:rsidRPr="008107DC">
              <w:rPr>
                <w:rFonts w:ascii="Arial Narrow" w:hAnsi="Arial Narrow"/>
              </w:rPr>
              <w:t>Ministerio de Hacienda</w:t>
            </w:r>
          </w:p>
          <w:p w14:paraId="392CDAA7" w14:textId="77777777" w:rsidR="00F44F49" w:rsidRPr="008107DC" w:rsidRDefault="00F44F49" w:rsidP="00F44F49">
            <w:pPr>
              <w:jc w:val="both"/>
              <w:rPr>
                <w:rFonts w:ascii="Arial Narrow" w:hAnsi="Arial Narrow" w:cs="Arial"/>
                <w:sz w:val="24"/>
                <w:szCs w:val="24"/>
              </w:rPr>
            </w:pPr>
          </w:p>
          <w:p w14:paraId="08CD0F24" w14:textId="77777777" w:rsidR="00F44F49" w:rsidRPr="008107DC" w:rsidRDefault="00F44F49" w:rsidP="00E32B15">
            <w:pPr>
              <w:pStyle w:val="Default"/>
              <w:jc w:val="both"/>
              <w:rPr>
                <w:rFonts w:ascii="Arial Narrow" w:hAnsi="Arial Narrow"/>
              </w:rPr>
            </w:pPr>
          </w:p>
        </w:tc>
        <w:tc>
          <w:tcPr>
            <w:tcW w:w="3132" w:type="dxa"/>
          </w:tcPr>
          <w:p w14:paraId="3DCA7CB8" w14:textId="77777777" w:rsidR="00F44F49" w:rsidRPr="008107DC" w:rsidRDefault="00F44F49" w:rsidP="00F44F49">
            <w:pPr>
              <w:adjustRightInd w:val="0"/>
              <w:jc w:val="center"/>
              <w:rPr>
                <w:rFonts w:ascii="Arial Narrow" w:eastAsia="Times New Roman" w:hAnsi="Arial Narrow" w:cs="Arial"/>
                <w:color w:val="000000"/>
                <w:sz w:val="24"/>
                <w:szCs w:val="24"/>
              </w:rPr>
            </w:pPr>
            <w:r w:rsidRPr="008107DC">
              <w:rPr>
                <w:rFonts w:ascii="Arial Narrow" w:eastAsia="Times New Roman" w:hAnsi="Arial Narrow" w:cs="Arial"/>
                <w:color w:val="000000"/>
                <w:sz w:val="24"/>
                <w:szCs w:val="24"/>
              </w:rPr>
              <w:t>Gerardo Bolaños Alvarado</w:t>
            </w:r>
          </w:p>
          <w:p w14:paraId="1C1F71DE" w14:textId="77777777" w:rsidR="00F44F49" w:rsidRPr="008107DC" w:rsidRDefault="00F44F49" w:rsidP="00F44F49">
            <w:pPr>
              <w:pStyle w:val="Default"/>
              <w:jc w:val="center"/>
              <w:rPr>
                <w:rFonts w:ascii="Arial Narrow" w:hAnsi="Arial Narrow"/>
              </w:rPr>
            </w:pPr>
            <w:r w:rsidRPr="008107DC">
              <w:rPr>
                <w:rFonts w:ascii="Arial Narrow" w:hAnsi="Arial Narrow"/>
              </w:rPr>
              <w:t>Director General de Hacienda</w:t>
            </w:r>
          </w:p>
          <w:p w14:paraId="7D600F03" w14:textId="77777777" w:rsidR="00F44F49" w:rsidRPr="008107DC" w:rsidRDefault="00F44F49" w:rsidP="00F44F49">
            <w:pPr>
              <w:pStyle w:val="Default"/>
              <w:jc w:val="center"/>
              <w:rPr>
                <w:rFonts w:ascii="Arial Narrow" w:hAnsi="Arial Narrow"/>
              </w:rPr>
            </w:pPr>
            <w:r w:rsidRPr="008107DC">
              <w:rPr>
                <w:rFonts w:ascii="Arial Narrow" w:hAnsi="Arial Narrow"/>
              </w:rPr>
              <w:t>Ministerio de Hacienda</w:t>
            </w:r>
          </w:p>
          <w:p w14:paraId="692CDD39" w14:textId="77777777" w:rsidR="00F44F49" w:rsidRPr="008107DC" w:rsidRDefault="00F44F49" w:rsidP="00F44F49">
            <w:pPr>
              <w:jc w:val="both"/>
              <w:rPr>
                <w:rFonts w:ascii="Arial Narrow" w:hAnsi="Arial Narrow" w:cs="Arial"/>
                <w:sz w:val="24"/>
                <w:szCs w:val="24"/>
              </w:rPr>
            </w:pPr>
          </w:p>
          <w:p w14:paraId="792FCCB7" w14:textId="77777777" w:rsidR="00F44F49" w:rsidRPr="008107DC" w:rsidRDefault="00F44F49" w:rsidP="00E32B15">
            <w:pPr>
              <w:pStyle w:val="Default"/>
              <w:jc w:val="both"/>
              <w:rPr>
                <w:rFonts w:ascii="Arial Narrow" w:hAnsi="Arial Narrow"/>
              </w:rPr>
            </w:pPr>
          </w:p>
        </w:tc>
      </w:tr>
    </w:tbl>
    <w:p w14:paraId="19443E77" w14:textId="77777777" w:rsidR="00A8368D" w:rsidRPr="008107DC" w:rsidRDefault="00A8368D" w:rsidP="00E32B15">
      <w:pPr>
        <w:pStyle w:val="Default"/>
        <w:jc w:val="both"/>
        <w:rPr>
          <w:rFonts w:ascii="Arial Narrow" w:hAnsi="Arial Narrow"/>
        </w:rPr>
      </w:pPr>
    </w:p>
    <w:p w14:paraId="6A1D136D" w14:textId="77777777" w:rsidR="00A50449" w:rsidRPr="008107DC" w:rsidRDefault="00A50449" w:rsidP="00E32B15">
      <w:pPr>
        <w:tabs>
          <w:tab w:val="left" w:pos="3544"/>
        </w:tabs>
        <w:jc w:val="both"/>
        <w:rPr>
          <w:rFonts w:ascii="Arial Narrow" w:eastAsia="Times New Roman" w:hAnsi="Arial Narrow" w:cs="Arial"/>
          <w:sz w:val="24"/>
          <w:szCs w:val="24"/>
          <w:lang w:eastAsia="es-CR"/>
        </w:rPr>
      </w:pPr>
    </w:p>
    <w:p w14:paraId="787F1F46" w14:textId="77777777" w:rsidR="00EE0CFD" w:rsidRPr="009D27C9" w:rsidRDefault="00EE0CFD" w:rsidP="00E32B15">
      <w:pPr>
        <w:tabs>
          <w:tab w:val="left" w:pos="3544"/>
        </w:tabs>
        <w:jc w:val="both"/>
        <w:rPr>
          <w:rFonts w:ascii="Arial" w:eastAsia="Times New Roman" w:hAnsi="Arial" w:cs="Arial"/>
          <w:vanish/>
          <w:lang w:eastAsia="es-CR"/>
        </w:rPr>
      </w:pPr>
    </w:p>
    <w:sectPr w:rsidR="00EE0CFD" w:rsidRPr="009D27C9" w:rsidSect="00ED1F78">
      <w:headerReference w:type="default" r:id="rId12"/>
      <w:footerReference w:type="default" r:id="rId13"/>
      <w:type w:val="continuous"/>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BF6E5" w14:textId="77777777" w:rsidR="005F4F72" w:rsidRDefault="005F4F72" w:rsidP="00A81B7E">
      <w:r>
        <w:separator/>
      </w:r>
    </w:p>
  </w:endnote>
  <w:endnote w:type="continuationSeparator" w:id="0">
    <w:p w14:paraId="4C86F101" w14:textId="77777777" w:rsidR="005F4F72" w:rsidRDefault="005F4F72" w:rsidP="00A8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DADB" w14:textId="77777777" w:rsidR="005838C2" w:rsidRDefault="005838C2" w:rsidP="00A81B7E">
    <w:pPr>
      <w:pStyle w:val="Textoindependiente"/>
      <w:spacing w:before="7"/>
      <w:rPr>
        <w:sz w:val="18"/>
      </w:rPr>
    </w:pPr>
  </w:p>
  <w:p w14:paraId="33F6EEC8" w14:textId="77777777" w:rsidR="005838C2" w:rsidRDefault="005838C2" w:rsidP="00BD5B64">
    <w:pPr>
      <w:pStyle w:val="Piedepgina"/>
      <w:jc w:val="center"/>
      <w:rPr>
        <w:rFonts w:ascii="Arial" w:hAnsi="Arial" w:cs="Arial"/>
        <w:sz w:val="16"/>
        <w:szCs w:val="16"/>
      </w:rPr>
    </w:pPr>
    <w:r>
      <w:rPr>
        <w:rFonts w:ascii="Arial" w:hAnsi="Arial" w:cs="Arial"/>
        <w:sz w:val="16"/>
        <w:szCs w:val="16"/>
      </w:rPr>
      <w:t xml:space="preserve">Avenida 2, calle 1 y 3 diagonal al Teatro Nacional. San José, Costa Rica  </w:t>
    </w:r>
  </w:p>
  <w:p w14:paraId="233345BA" w14:textId="77777777" w:rsidR="005838C2" w:rsidRDefault="005838C2" w:rsidP="00BD5B64">
    <w:pPr>
      <w:pStyle w:val="Piedepgina"/>
      <w:jc w:val="center"/>
      <w:rPr>
        <w:rFonts w:ascii="Arial" w:hAnsi="Arial"/>
        <w:sz w:val="16"/>
        <w:szCs w:val="16"/>
      </w:rPr>
    </w:pPr>
    <w:r>
      <w:rPr>
        <w:rFonts w:ascii="Arial" w:hAnsi="Arial" w:cs="Arial"/>
        <w:sz w:val="16"/>
        <w:szCs w:val="16"/>
      </w:rPr>
      <w:t xml:space="preserve">•Tel: 2547-4304   • </w:t>
    </w:r>
    <w:hyperlink r:id="rId1" w:history="1">
      <w:r>
        <w:rPr>
          <w:rStyle w:val="Hipervnculo"/>
          <w:rFonts w:ascii="Arial" w:hAnsi="Arial" w:cs="Arial"/>
          <w:sz w:val="16"/>
          <w:szCs w:val="16"/>
        </w:rPr>
        <w:t>www.hacienda.go.cr</w:t>
      </w:r>
    </w:hyperlink>
    <w:r>
      <w:rPr>
        <w:rFonts w:ascii="Arial" w:hAnsi="Arial"/>
        <w:sz w:val="16"/>
        <w:szCs w:val="16"/>
      </w:rPr>
      <w:t xml:space="preserve">   </w:t>
    </w:r>
  </w:p>
  <w:p w14:paraId="0106A699" w14:textId="77777777" w:rsidR="005838C2" w:rsidRPr="00025D61" w:rsidRDefault="005838C2" w:rsidP="00BD5B64">
    <w:pPr>
      <w:pStyle w:val="Piedepgina"/>
      <w:jc w:val="center"/>
      <w:rPr>
        <w:rFonts w:ascii="Arial" w:hAnsi="Arial"/>
        <w:sz w:val="16"/>
        <w:szCs w:val="16"/>
      </w:rPr>
    </w:pPr>
  </w:p>
  <w:p w14:paraId="7731EDA2" w14:textId="77777777" w:rsidR="005838C2" w:rsidRDefault="005838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2F189" w14:textId="77777777" w:rsidR="005F4F72" w:rsidRDefault="005F4F72" w:rsidP="00A81B7E">
      <w:r>
        <w:separator/>
      </w:r>
    </w:p>
  </w:footnote>
  <w:footnote w:type="continuationSeparator" w:id="0">
    <w:p w14:paraId="0D695CB5" w14:textId="77777777" w:rsidR="005F4F72" w:rsidRDefault="005F4F72" w:rsidP="00A8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0AF48" w14:textId="77777777" w:rsidR="005838C2" w:rsidRDefault="005838C2">
    <w:pPr>
      <w:pStyle w:val="Encabezado"/>
    </w:pPr>
    <w:r>
      <w:rPr>
        <w:rFonts w:ascii="Times New Roman"/>
        <w:noProof/>
        <w:position w:val="13"/>
        <w:sz w:val="20"/>
      </w:rPr>
      <w:drawing>
        <wp:inline distT="0" distB="0" distL="0" distR="0" wp14:anchorId="2D5B36FF" wp14:editId="1F59A3FD">
          <wp:extent cx="1280160" cy="6096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80817" cy="609913"/>
                  </a:xfrm>
                  <a:prstGeom prst="rect">
                    <a:avLst/>
                  </a:prstGeom>
                </pic:spPr>
              </pic:pic>
            </a:graphicData>
          </a:graphic>
        </wp:inline>
      </w:drawing>
    </w:r>
    <w:r>
      <w:t xml:space="preserve">                                                                                       </w:t>
    </w:r>
    <w:r>
      <w:rPr>
        <w:rFonts w:ascii="Times New Roman"/>
        <w:noProof/>
        <w:sz w:val="20"/>
      </w:rPr>
      <w:drawing>
        <wp:inline distT="0" distB="0" distL="0" distR="0" wp14:anchorId="4CF4E219" wp14:editId="6992B3F8">
          <wp:extent cx="1271127" cy="692785"/>
          <wp:effectExtent l="0" t="0" r="5715"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299289" cy="708134"/>
                  </a:xfrm>
                  <a:prstGeom prst="rect">
                    <a:avLst/>
                  </a:prstGeom>
                </pic:spPr>
              </pic:pic>
            </a:graphicData>
          </a:graphic>
        </wp:inline>
      </w:drawing>
    </w:r>
    <w:r>
      <w:t xml:space="preserve">   </w:t>
    </w:r>
  </w:p>
  <w:p w14:paraId="66513E7C" w14:textId="77777777" w:rsidR="005838C2" w:rsidRDefault="005838C2">
    <w:pPr>
      <w:pStyle w:val="Encabezado"/>
    </w:pPr>
  </w:p>
  <w:p w14:paraId="55D71960" w14:textId="77777777" w:rsidR="005838C2" w:rsidRDefault="005838C2">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F78"/>
    <w:multiLevelType w:val="hybridMultilevel"/>
    <w:tmpl w:val="49689F7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E101D78"/>
    <w:multiLevelType w:val="hybridMultilevel"/>
    <w:tmpl w:val="7C32EC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5B76124"/>
    <w:multiLevelType w:val="hybridMultilevel"/>
    <w:tmpl w:val="A154A26E"/>
    <w:lvl w:ilvl="0" w:tplc="140A000F">
      <w:start w:val="3"/>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E242A50"/>
    <w:multiLevelType w:val="hybridMultilevel"/>
    <w:tmpl w:val="E7183290"/>
    <w:lvl w:ilvl="0" w:tplc="140A0001">
      <w:start w:val="1"/>
      <w:numFmt w:val="bullet"/>
      <w:lvlText w:val=""/>
      <w:lvlJc w:val="left"/>
      <w:pPr>
        <w:ind w:left="1080" w:hanging="720"/>
      </w:pPr>
      <w:rPr>
        <w:rFonts w:ascii="Symbol" w:hAnsi="Symbo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2074A04"/>
    <w:multiLevelType w:val="hybridMultilevel"/>
    <w:tmpl w:val="930220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47F722A"/>
    <w:multiLevelType w:val="hybridMultilevel"/>
    <w:tmpl w:val="1BB2EC56"/>
    <w:lvl w:ilvl="0" w:tplc="0BF29052">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5BE5F4D"/>
    <w:multiLevelType w:val="hybridMultilevel"/>
    <w:tmpl w:val="CEAC1BB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53A705EB"/>
    <w:multiLevelType w:val="hybridMultilevel"/>
    <w:tmpl w:val="76FC234E"/>
    <w:lvl w:ilvl="0" w:tplc="140A0013">
      <w:start w:val="1"/>
      <w:numFmt w:val="upperRoman"/>
      <w:lvlText w:val="%1."/>
      <w:lvlJc w:val="righ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5"/>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4C"/>
    <w:rsid w:val="00027FEC"/>
    <w:rsid w:val="000325F5"/>
    <w:rsid w:val="00036F48"/>
    <w:rsid w:val="000448B8"/>
    <w:rsid w:val="000478AD"/>
    <w:rsid w:val="00056861"/>
    <w:rsid w:val="00090342"/>
    <w:rsid w:val="000A438D"/>
    <w:rsid w:val="000B40D3"/>
    <w:rsid w:val="000D47B0"/>
    <w:rsid w:val="000D5C19"/>
    <w:rsid w:val="000D62D1"/>
    <w:rsid w:val="000E57B7"/>
    <w:rsid w:val="001135C8"/>
    <w:rsid w:val="00117162"/>
    <w:rsid w:val="001267AF"/>
    <w:rsid w:val="00144DFC"/>
    <w:rsid w:val="00151459"/>
    <w:rsid w:val="001517DF"/>
    <w:rsid w:val="00153AE7"/>
    <w:rsid w:val="001620F6"/>
    <w:rsid w:val="00162F28"/>
    <w:rsid w:val="001674EE"/>
    <w:rsid w:val="00173747"/>
    <w:rsid w:val="00180EEC"/>
    <w:rsid w:val="001B103C"/>
    <w:rsid w:val="001D1616"/>
    <w:rsid w:val="001D2426"/>
    <w:rsid w:val="001E02B5"/>
    <w:rsid w:val="001F2C66"/>
    <w:rsid w:val="00206AB7"/>
    <w:rsid w:val="00223839"/>
    <w:rsid w:val="002600F1"/>
    <w:rsid w:val="00261DB3"/>
    <w:rsid w:val="00262183"/>
    <w:rsid w:val="00263A24"/>
    <w:rsid w:val="0029500F"/>
    <w:rsid w:val="00297A8A"/>
    <w:rsid w:val="002E0714"/>
    <w:rsid w:val="002E1D1D"/>
    <w:rsid w:val="002F1718"/>
    <w:rsid w:val="002F4F73"/>
    <w:rsid w:val="00342EC9"/>
    <w:rsid w:val="00360737"/>
    <w:rsid w:val="00366E22"/>
    <w:rsid w:val="003844D5"/>
    <w:rsid w:val="00394758"/>
    <w:rsid w:val="003B5085"/>
    <w:rsid w:val="003C0631"/>
    <w:rsid w:val="003C46C3"/>
    <w:rsid w:val="003F43BE"/>
    <w:rsid w:val="003F7BDD"/>
    <w:rsid w:val="00401A98"/>
    <w:rsid w:val="004323B2"/>
    <w:rsid w:val="00450990"/>
    <w:rsid w:val="004515D2"/>
    <w:rsid w:val="00451C0F"/>
    <w:rsid w:val="00455B2A"/>
    <w:rsid w:val="004846DD"/>
    <w:rsid w:val="004A0CE1"/>
    <w:rsid w:val="004A1145"/>
    <w:rsid w:val="004A128E"/>
    <w:rsid w:val="004A6B2C"/>
    <w:rsid w:val="004B4563"/>
    <w:rsid w:val="004B4E6E"/>
    <w:rsid w:val="004C65FC"/>
    <w:rsid w:val="004D7740"/>
    <w:rsid w:val="0052185F"/>
    <w:rsid w:val="00523C2E"/>
    <w:rsid w:val="00540BCA"/>
    <w:rsid w:val="00553C4C"/>
    <w:rsid w:val="00554198"/>
    <w:rsid w:val="00555D30"/>
    <w:rsid w:val="0056138D"/>
    <w:rsid w:val="00563F5B"/>
    <w:rsid w:val="005838C2"/>
    <w:rsid w:val="005846D0"/>
    <w:rsid w:val="00587F7D"/>
    <w:rsid w:val="005C2CC0"/>
    <w:rsid w:val="005D3138"/>
    <w:rsid w:val="005F4F72"/>
    <w:rsid w:val="00613E71"/>
    <w:rsid w:val="006662F9"/>
    <w:rsid w:val="00674F0F"/>
    <w:rsid w:val="006A4B1C"/>
    <w:rsid w:val="006C57D4"/>
    <w:rsid w:val="006C613D"/>
    <w:rsid w:val="006C6BFA"/>
    <w:rsid w:val="006F1B28"/>
    <w:rsid w:val="00711F3B"/>
    <w:rsid w:val="00717FA8"/>
    <w:rsid w:val="00721096"/>
    <w:rsid w:val="00723005"/>
    <w:rsid w:val="00730277"/>
    <w:rsid w:val="00741741"/>
    <w:rsid w:val="00745BF0"/>
    <w:rsid w:val="00757F7E"/>
    <w:rsid w:val="00766160"/>
    <w:rsid w:val="00790079"/>
    <w:rsid w:val="007975E5"/>
    <w:rsid w:val="007D068F"/>
    <w:rsid w:val="008052E8"/>
    <w:rsid w:val="008107DC"/>
    <w:rsid w:val="00831C2A"/>
    <w:rsid w:val="00832E35"/>
    <w:rsid w:val="0083438F"/>
    <w:rsid w:val="0085597B"/>
    <w:rsid w:val="008614C5"/>
    <w:rsid w:val="00863FB0"/>
    <w:rsid w:val="00883FDF"/>
    <w:rsid w:val="00885A6B"/>
    <w:rsid w:val="0089279D"/>
    <w:rsid w:val="008A095B"/>
    <w:rsid w:val="008B6D01"/>
    <w:rsid w:val="008C1349"/>
    <w:rsid w:val="008D6425"/>
    <w:rsid w:val="008E7F2B"/>
    <w:rsid w:val="008F7B87"/>
    <w:rsid w:val="00916B8D"/>
    <w:rsid w:val="00921D15"/>
    <w:rsid w:val="00934EB4"/>
    <w:rsid w:val="0095131F"/>
    <w:rsid w:val="009646F6"/>
    <w:rsid w:val="00964ED1"/>
    <w:rsid w:val="00983EBC"/>
    <w:rsid w:val="00986F53"/>
    <w:rsid w:val="009959B2"/>
    <w:rsid w:val="009A49D0"/>
    <w:rsid w:val="009B2193"/>
    <w:rsid w:val="009D27C9"/>
    <w:rsid w:val="009E5A57"/>
    <w:rsid w:val="009F0430"/>
    <w:rsid w:val="00A0408F"/>
    <w:rsid w:val="00A1127E"/>
    <w:rsid w:val="00A2178C"/>
    <w:rsid w:val="00A33F1F"/>
    <w:rsid w:val="00A50439"/>
    <w:rsid w:val="00A50449"/>
    <w:rsid w:val="00A56C14"/>
    <w:rsid w:val="00A7413C"/>
    <w:rsid w:val="00A77E72"/>
    <w:rsid w:val="00A77FB1"/>
    <w:rsid w:val="00A81B7E"/>
    <w:rsid w:val="00A8368D"/>
    <w:rsid w:val="00A90178"/>
    <w:rsid w:val="00A9095E"/>
    <w:rsid w:val="00AA1AB2"/>
    <w:rsid w:val="00AA371A"/>
    <w:rsid w:val="00AA5647"/>
    <w:rsid w:val="00AB3AE2"/>
    <w:rsid w:val="00AD005A"/>
    <w:rsid w:val="00AD1820"/>
    <w:rsid w:val="00AE0656"/>
    <w:rsid w:val="00AE3A4E"/>
    <w:rsid w:val="00AE49DC"/>
    <w:rsid w:val="00AE66E0"/>
    <w:rsid w:val="00AF50A8"/>
    <w:rsid w:val="00AF6E23"/>
    <w:rsid w:val="00B214D1"/>
    <w:rsid w:val="00B24B6F"/>
    <w:rsid w:val="00B42ED2"/>
    <w:rsid w:val="00B44725"/>
    <w:rsid w:val="00B63BE4"/>
    <w:rsid w:val="00B7529A"/>
    <w:rsid w:val="00BA082F"/>
    <w:rsid w:val="00BC0348"/>
    <w:rsid w:val="00BC13A1"/>
    <w:rsid w:val="00BC4198"/>
    <w:rsid w:val="00BC4749"/>
    <w:rsid w:val="00BD20BB"/>
    <w:rsid w:val="00BD4826"/>
    <w:rsid w:val="00BD5B64"/>
    <w:rsid w:val="00BE02AE"/>
    <w:rsid w:val="00BE4902"/>
    <w:rsid w:val="00C12A2B"/>
    <w:rsid w:val="00C407B2"/>
    <w:rsid w:val="00C4167A"/>
    <w:rsid w:val="00C47A33"/>
    <w:rsid w:val="00C51F46"/>
    <w:rsid w:val="00C62C6E"/>
    <w:rsid w:val="00C6472B"/>
    <w:rsid w:val="00C8076C"/>
    <w:rsid w:val="00C975E6"/>
    <w:rsid w:val="00CB0E53"/>
    <w:rsid w:val="00CB1520"/>
    <w:rsid w:val="00CD3755"/>
    <w:rsid w:val="00CF0567"/>
    <w:rsid w:val="00D04EB3"/>
    <w:rsid w:val="00D239EC"/>
    <w:rsid w:val="00D31B3E"/>
    <w:rsid w:val="00D54067"/>
    <w:rsid w:val="00D64C7F"/>
    <w:rsid w:val="00D82CD7"/>
    <w:rsid w:val="00D85D56"/>
    <w:rsid w:val="00DA2121"/>
    <w:rsid w:val="00DE36B7"/>
    <w:rsid w:val="00E03B67"/>
    <w:rsid w:val="00E04752"/>
    <w:rsid w:val="00E13E79"/>
    <w:rsid w:val="00E32B15"/>
    <w:rsid w:val="00E4101C"/>
    <w:rsid w:val="00E8763A"/>
    <w:rsid w:val="00EA5B75"/>
    <w:rsid w:val="00EC0263"/>
    <w:rsid w:val="00ED1F78"/>
    <w:rsid w:val="00EE0CFD"/>
    <w:rsid w:val="00EE1022"/>
    <w:rsid w:val="00EF06A6"/>
    <w:rsid w:val="00EF354F"/>
    <w:rsid w:val="00EF43B2"/>
    <w:rsid w:val="00F4434D"/>
    <w:rsid w:val="00F44F49"/>
    <w:rsid w:val="00F45FCB"/>
    <w:rsid w:val="00F50170"/>
    <w:rsid w:val="00F5024A"/>
    <w:rsid w:val="00F5026F"/>
    <w:rsid w:val="00F54F8B"/>
    <w:rsid w:val="00F6771D"/>
    <w:rsid w:val="00FB1A9E"/>
    <w:rsid w:val="00FB62BA"/>
    <w:rsid w:val="00FB6F2C"/>
    <w:rsid w:val="00FD1B08"/>
    <w:rsid w:val="00FF553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90922E"/>
  <w15:docId w15:val="{1962F150-EC8A-46D8-8602-8AEFB635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7C9"/>
    <w:rPr>
      <w:rFonts w:ascii="Arial MT" w:eastAsia="Arial MT" w:hAnsi="Arial MT" w:cs="Arial MT"/>
      <w:lang w:val="es-ES"/>
    </w:rPr>
  </w:style>
  <w:style w:type="paragraph" w:styleId="Ttulo2">
    <w:name w:val="heading 2"/>
    <w:basedOn w:val="Normal"/>
    <w:link w:val="Ttulo2Car"/>
    <w:uiPriority w:val="9"/>
    <w:qFormat/>
    <w:rsid w:val="00964ED1"/>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
      <w:ind w:right="334"/>
      <w:jc w:val="right"/>
    </w:pPr>
    <w:rPr>
      <w:rFonts w:ascii="Arial" w:eastAsia="Arial" w:hAnsi="Arial" w:cs="Arial"/>
      <w:b/>
      <w:bCs/>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A81B7E"/>
    <w:pPr>
      <w:widowControl/>
      <w:adjustRightInd w:val="0"/>
    </w:pPr>
    <w:rPr>
      <w:rFonts w:ascii="Arial" w:hAnsi="Arial" w:cs="Arial"/>
      <w:color w:val="000000"/>
      <w:sz w:val="24"/>
      <w:szCs w:val="24"/>
      <w:lang w:val="es-CR"/>
    </w:rPr>
  </w:style>
  <w:style w:type="paragraph" w:styleId="Encabezado">
    <w:name w:val="header"/>
    <w:basedOn w:val="Normal"/>
    <w:link w:val="EncabezadoCar"/>
    <w:uiPriority w:val="99"/>
    <w:unhideWhenUsed/>
    <w:rsid w:val="00A81B7E"/>
    <w:pPr>
      <w:tabs>
        <w:tab w:val="center" w:pos="4419"/>
        <w:tab w:val="right" w:pos="8838"/>
      </w:tabs>
    </w:pPr>
  </w:style>
  <w:style w:type="character" w:customStyle="1" w:styleId="EncabezadoCar">
    <w:name w:val="Encabezado Car"/>
    <w:basedOn w:val="Fuentedeprrafopredeter"/>
    <w:link w:val="Encabezado"/>
    <w:uiPriority w:val="99"/>
    <w:rsid w:val="00A81B7E"/>
    <w:rPr>
      <w:rFonts w:ascii="Arial MT" w:eastAsia="Arial MT" w:hAnsi="Arial MT" w:cs="Arial MT"/>
      <w:lang w:val="es-ES"/>
    </w:rPr>
  </w:style>
  <w:style w:type="paragraph" w:styleId="Piedepgina">
    <w:name w:val="footer"/>
    <w:basedOn w:val="Normal"/>
    <w:link w:val="PiedepginaCar"/>
    <w:uiPriority w:val="99"/>
    <w:unhideWhenUsed/>
    <w:rsid w:val="00A81B7E"/>
    <w:pPr>
      <w:tabs>
        <w:tab w:val="center" w:pos="4419"/>
        <w:tab w:val="right" w:pos="8838"/>
      </w:tabs>
    </w:pPr>
  </w:style>
  <w:style w:type="character" w:customStyle="1" w:styleId="PiedepginaCar">
    <w:name w:val="Pie de página Car"/>
    <w:basedOn w:val="Fuentedeprrafopredeter"/>
    <w:link w:val="Piedepgina"/>
    <w:uiPriority w:val="99"/>
    <w:rsid w:val="00A81B7E"/>
    <w:rPr>
      <w:rFonts w:ascii="Arial MT" w:eastAsia="Arial MT" w:hAnsi="Arial MT" w:cs="Arial MT"/>
      <w:lang w:val="es-ES"/>
    </w:rPr>
  </w:style>
  <w:style w:type="character" w:styleId="Hipervnculo">
    <w:name w:val="Hyperlink"/>
    <w:basedOn w:val="Fuentedeprrafopredeter"/>
    <w:uiPriority w:val="99"/>
    <w:unhideWhenUsed/>
    <w:rsid w:val="00A81B7E"/>
    <w:rPr>
      <w:color w:val="0000FF" w:themeColor="hyperlink"/>
      <w:u w:val="single"/>
    </w:rPr>
  </w:style>
  <w:style w:type="character" w:styleId="Mencinsinresolver">
    <w:name w:val="Unresolved Mention"/>
    <w:basedOn w:val="Fuentedeprrafopredeter"/>
    <w:uiPriority w:val="99"/>
    <w:semiHidden/>
    <w:unhideWhenUsed/>
    <w:rsid w:val="00A81B7E"/>
    <w:rPr>
      <w:color w:val="605E5C"/>
      <w:shd w:val="clear" w:color="auto" w:fill="E1DFDD"/>
    </w:rPr>
  </w:style>
  <w:style w:type="paragraph" w:styleId="NormalWeb">
    <w:name w:val="Normal (Web)"/>
    <w:basedOn w:val="Normal"/>
    <w:uiPriority w:val="99"/>
    <w:rsid w:val="009646F6"/>
    <w:pPr>
      <w:widowControl/>
      <w:autoSpaceDE/>
      <w:autoSpaceDN/>
    </w:pPr>
    <w:rPr>
      <w:rFonts w:ascii="Times New Roman" w:eastAsia="Times New Roman" w:hAnsi="Times New Roman" w:cs="Times New Roman"/>
      <w:sz w:val="24"/>
      <w:szCs w:val="24"/>
    </w:rPr>
  </w:style>
  <w:style w:type="character" w:customStyle="1" w:styleId="textblock">
    <w:name w:val="textblock"/>
    <w:basedOn w:val="Fuentedeprrafopredeter"/>
    <w:rsid w:val="00C47A33"/>
  </w:style>
  <w:style w:type="character" w:customStyle="1" w:styleId="readonlyattribute">
    <w:name w:val="readonlyattribute"/>
    <w:basedOn w:val="Fuentedeprrafopredeter"/>
    <w:rsid w:val="00C47A33"/>
  </w:style>
  <w:style w:type="table" w:styleId="Tablaconcuadrcula">
    <w:name w:val="Table Grid"/>
    <w:basedOn w:val="Tablanormal"/>
    <w:uiPriority w:val="39"/>
    <w:rsid w:val="00AB3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964ED1"/>
    <w:rPr>
      <w:rFonts w:ascii="Times New Roman" w:eastAsia="Times New Roman" w:hAnsi="Times New Roman" w:cs="Times New Roman"/>
      <w:b/>
      <w:bCs/>
      <w:sz w:val="36"/>
      <w:szCs w:val="36"/>
      <w:lang w:val="es-CR" w:eastAsia="es-CR"/>
    </w:rPr>
  </w:style>
  <w:style w:type="paragraph" w:customStyle="1" w:styleId="noparagraphstyle">
    <w:name w:val="noparagraphstyle"/>
    <w:basedOn w:val="Normal"/>
    <w:rsid w:val="00723005"/>
    <w:pPr>
      <w:widowControl/>
      <w:autoSpaceDE/>
      <w:autoSpaceDN/>
      <w:spacing w:before="100" w:beforeAutospacing="1" w:after="100" w:afterAutospacing="1"/>
    </w:pPr>
    <w:rPr>
      <w:rFonts w:ascii="Times New Roman" w:eastAsia="Times New Roman" w:hAnsi="Times New Roman" w:cs="Times New Roman"/>
      <w:sz w:val="24"/>
      <w:szCs w:val="24"/>
      <w:lang w:val="es-CR" w:eastAsia="es-CR"/>
    </w:rPr>
  </w:style>
  <w:style w:type="character" w:styleId="Refdecomentario">
    <w:name w:val="annotation reference"/>
    <w:basedOn w:val="Fuentedeprrafopredeter"/>
    <w:uiPriority w:val="99"/>
    <w:semiHidden/>
    <w:unhideWhenUsed/>
    <w:rsid w:val="00986F53"/>
    <w:rPr>
      <w:sz w:val="16"/>
      <w:szCs w:val="16"/>
    </w:rPr>
  </w:style>
  <w:style w:type="paragraph" w:styleId="Textocomentario">
    <w:name w:val="annotation text"/>
    <w:basedOn w:val="Normal"/>
    <w:link w:val="TextocomentarioCar"/>
    <w:uiPriority w:val="99"/>
    <w:semiHidden/>
    <w:unhideWhenUsed/>
    <w:rsid w:val="00986F53"/>
    <w:rPr>
      <w:sz w:val="20"/>
      <w:szCs w:val="20"/>
    </w:rPr>
  </w:style>
  <w:style w:type="character" w:customStyle="1" w:styleId="TextocomentarioCar">
    <w:name w:val="Texto comentario Car"/>
    <w:basedOn w:val="Fuentedeprrafopredeter"/>
    <w:link w:val="Textocomentario"/>
    <w:uiPriority w:val="99"/>
    <w:semiHidden/>
    <w:rsid w:val="00986F5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986F53"/>
    <w:rPr>
      <w:b/>
      <w:bCs/>
    </w:rPr>
  </w:style>
  <w:style w:type="character" w:customStyle="1" w:styleId="AsuntodelcomentarioCar">
    <w:name w:val="Asunto del comentario Car"/>
    <w:basedOn w:val="TextocomentarioCar"/>
    <w:link w:val="Asuntodelcomentario"/>
    <w:uiPriority w:val="99"/>
    <w:semiHidden/>
    <w:rsid w:val="00986F53"/>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986F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6F53"/>
    <w:rPr>
      <w:rFonts w:ascii="Segoe UI" w:eastAsia="Arial MT" w:hAnsi="Segoe UI" w:cs="Segoe UI"/>
      <w:sz w:val="18"/>
      <w:szCs w:val="18"/>
      <w:lang w:val="es-ES"/>
    </w:rPr>
  </w:style>
  <w:style w:type="character" w:customStyle="1" w:styleId="spelle">
    <w:name w:val="spelle"/>
    <w:basedOn w:val="Fuentedeprrafopredeter"/>
    <w:rsid w:val="00D8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770">
      <w:bodyDiv w:val="1"/>
      <w:marLeft w:val="0"/>
      <w:marRight w:val="0"/>
      <w:marTop w:val="0"/>
      <w:marBottom w:val="0"/>
      <w:divBdr>
        <w:top w:val="none" w:sz="0" w:space="0" w:color="auto"/>
        <w:left w:val="none" w:sz="0" w:space="0" w:color="auto"/>
        <w:bottom w:val="none" w:sz="0" w:space="0" w:color="auto"/>
        <w:right w:val="none" w:sz="0" w:space="0" w:color="auto"/>
      </w:divBdr>
    </w:div>
    <w:div w:id="38282683">
      <w:bodyDiv w:val="1"/>
      <w:marLeft w:val="0"/>
      <w:marRight w:val="0"/>
      <w:marTop w:val="0"/>
      <w:marBottom w:val="0"/>
      <w:divBdr>
        <w:top w:val="none" w:sz="0" w:space="0" w:color="auto"/>
        <w:left w:val="none" w:sz="0" w:space="0" w:color="auto"/>
        <w:bottom w:val="none" w:sz="0" w:space="0" w:color="auto"/>
        <w:right w:val="none" w:sz="0" w:space="0" w:color="auto"/>
      </w:divBdr>
    </w:div>
    <w:div w:id="101462359">
      <w:bodyDiv w:val="1"/>
      <w:marLeft w:val="0"/>
      <w:marRight w:val="0"/>
      <w:marTop w:val="0"/>
      <w:marBottom w:val="0"/>
      <w:divBdr>
        <w:top w:val="none" w:sz="0" w:space="0" w:color="auto"/>
        <w:left w:val="none" w:sz="0" w:space="0" w:color="auto"/>
        <w:bottom w:val="none" w:sz="0" w:space="0" w:color="auto"/>
        <w:right w:val="none" w:sz="0" w:space="0" w:color="auto"/>
      </w:divBdr>
      <w:divsChild>
        <w:div w:id="1126852550">
          <w:marLeft w:val="0"/>
          <w:marRight w:val="0"/>
          <w:marTop w:val="0"/>
          <w:marBottom w:val="0"/>
          <w:divBdr>
            <w:top w:val="none" w:sz="0" w:space="0" w:color="auto"/>
            <w:left w:val="none" w:sz="0" w:space="0" w:color="auto"/>
            <w:bottom w:val="none" w:sz="0" w:space="0" w:color="auto"/>
            <w:right w:val="none" w:sz="0" w:space="0" w:color="auto"/>
          </w:divBdr>
        </w:div>
      </w:divsChild>
    </w:div>
    <w:div w:id="112483305">
      <w:bodyDiv w:val="1"/>
      <w:marLeft w:val="0"/>
      <w:marRight w:val="0"/>
      <w:marTop w:val="0"/>
      <w:marBottom w:val="0"/>
      <w:divBdr>
        <w:top w:val="none" w:sz="0" w:space="0" w:color="auto"/>
        <w:left w:val="none" w:sz="0" w:space="0" w:color="auto"/>
        <w:bottom w:val="none" w:sz="0" w:space="0" w:color="auto"/>
        <w:right w:val="none" w:sz="0" w:space="0" w:color="auto"/>
      </w:divBdr>
    </w:div>
    <w:div w:id="186411420">
      <w:bodyDiv w:val="1"/>
      <w:marLeft w:val="0"/>
      <w:marRight w:val="0"/>
      <w:marTop w:val="0"/>
      <w:marBottom w:val="0"/>
      <w:divBdr>
        <w:top w:val="none" w:sz="0" w:space="0" w:color="auto"/>
        <w:left w:val="none" w:sz="0" w:space="0" w:color="auto"/>
        <w:bottom w:val="none" w:sz="0" w:space="0" w:color="auto"/>
        <w:right w:val="none" w:sz="0" w:space="0" w:color="auto"/>
      </w:divBdr>
    </w:div>
    <w:div w:id="222373612">
      <w:bodyDiv w:val="1"/>
      <w:marLeft w:val="0"/>
      <w:marRight w:val="0"/>
      <w:marTop w:val="0"/>
      <w:marBottom w:val="0"/>
      <w:divBdr>
        <w:top w:val="none" w:sz="0" w:space="0" w:color="auto"/>
        <w:left w:val="none" w:sz="0" w:space="0" w:color="auto"/>
        <w:bottom w:val="none" w:sz="0" w:space="0" w:color="auto"/>
        <w:right w:val="none" w:sz="0" w:space="0" w:color="auto"/>
      </w:divBdr>
    </w:div>
    <w:div w:id="224800607">
      <w:bodyDiv w:val="1"/>
      <w:marLeft w:val="0"/>
      <w:marRight w:val="0"/>
      <w:marTop w:val="0"/>
      <w:marBottom w:val="0"/>
      <w:divBdr>
        <w:top w:val="none" w:sz="0" w:space="0" w:color="auto"/>
        <w:left w:val="none" w:sz="0" w:space="0" w:color="auto"/>
        <w:bottom w:val="none" w:sz="0" w:space="0" w:color="auto"/>
        <w:right w:val="none" w:sz="0" w:space="0" w:color="auto"/>
      </w:divBdr>
    </w:div>
    <w:div w:id="245116800">
      <w:bodyDiv w:val="1"/>
      <w:marLeft w:val="0"/>
      <w:marRight w:val="0"/>
      <w:marTop w:val="0"/>
      <w:marBottom w:val="0"/>
      <w:divBdr>
        <w:top w:val="none" w:sz="0" w:space="0" w:color="auto"/>
        <w:left w:val="none" w:sz="0" w:space="0" w:color="auto"/>
        <w:bottom w:val="none" w:sz="0" w:space="0" w:color="auto"/>
        <w:right w:val="none" w:sz="0" w:space="0" w:color="auto"/>
      </w:divBdr>
    </w:div>
    <w:div w:id="245380207">
      <w:bodyDiv w:val="1"/>
      <w:marLeft w:val="0"/>
      <w:marRight w:val="0"/>
      <w:marTop w:val="0"/>
      <w:marBottom w:val="0"/>
      <w:divBdr>
        <w:top w:val="none" w:sz="0" w:space="0" w:color="auto"/>
        <w:left w:val="none" w:sz="0" w:space="0" w:color="auto"/>
        <w:bottom w:val="none" w:sz="0" w:space="0" w:color="auto"/>
        <w:right w:val="none" w:sz="0" w:space="0" w:color="auto"/>
      </w:divBdr>
    </w:div>
    <w:div w:id="310983656">
      <w:bodyDiv w:val="1"/>
      <w:marLeft w:val="0"/>
      <w:marRight w:val="0"/>
      <w:marTop w:val="0"/>
      <w:marBottom w:val="0"/>
      <w:divBdr>
        <w:top w:val="none" w:sz="0" w:space="0" w:color="auto"/>
        <w:left w:val="none" w:sz="0" w:space="0" w:color="auto"/>
        <w:bottom w:val="none" w:sz="0" w:space="0" w:color="auto"/>
        <w:right w:val="none" w:sz="0" w:space="0" w:color="auto"/>
      </w:divBdr>
    </w:div>
    <w:div w:id="380179174">
      <w:bodyDiv w:val="1"/>
      <w:marLeft w:val="0"/>
      <w:marRight w:val="0"/>
      <w:marTop w:val="0"/>
      <w:marBottom w:val="0"/>
      <w:divBdr>
        <w:top w:val="none" w:sz="0" w:space="0" w:color="auto"/>
        <w:left w:val="none" w:sz="0" w:space="0" w:color="auto"/>
        <w:bottom w:val="none" w:sz="0" w:space="0" w:color="auto"/>
        <w:right w:val="none" w:sz="0" w:space="0" w:color="auto"/>
      </w:divBdr>
      <w:divsChild>
        <w:div w:id="787551605">
          <w:marLeft w:val="0"/>
          <w:marRight w:val="0"/>
          <w:marTop w:val="0"/>
          <w:marBottom w:val="0"/>
          <w:divBdr>
            <w:top w:val="none" w:sz="0" w:space="0" w:color="auto"/>
            <w:left w:val="none" w:sz="0" w:space="0" w:color="auto"/>
            <w:bottom w:val="none" w:sz="0" w:space="0" w:color="auto"/>
            <w:right w:val="none" w:sz="0" w:space="0" w:color="auto"/>
          </w:divBdr>
        </w:div>
      </w:divsChild>
    </w:div>
    <w:div w:id="387456125">
      <w:bodyDiv w:val="1"/>
      <w:marLeft w:val="0"/>
      <w:marRight w:val="0"/>
      <w:marTop w:val="0"/>
      <w:marBottom w:val="0"/>
      <w:divBdr>
        <w:top w:val="none" w:sz="0" w:space="0" w:color="auto"/>
        <w:left w:val="none" w:sz="0" w:space="0" w:color="auto"/>
        <w:bottom w:val="none" w:sz="0" w:space="0" w:color="auto"/>
        <w:right w:val="none" w:sz="0" w:space="0" w:color="auto"/>
      </w:divBdr>
    </w:div>
    <w:div w:id="439185473">
      <w:bodyDiv w:val="1"/>
      <w:marLeft w:val="0"/>
      <w:marRight w:val="0"/>
      <w:marTop w:val="0"/>
      <w:marBottom w:val="0"/>
      <w:divBdr>
        <w:top w:val="none" w:sz="0" w:space="0" w:color="auto"/>
        <w:left w:val="none" w:sz="0" w:space="0" w:color="auto"/>
        <w:bottom w:val="none" w:sz="0" w:space="0" w:color="auto"/>
        <w:right w:val="none" w:sz="0" w:space="0" w:color="auto"/>
      </w:divBdr>
    </w:div>
    <w:div w:id="457846118">
      <w:bodyDiv w:val="1"/>
      <w:marLeft w:val="0"/>
      <w:marRight w:val="0"/>
      <w:marTop w:val="0"/>
      <w:marBottom w:val="0"/>
      <w:divBdr>
        <w:top w:val="none" w:sz="0" w:space="0" w:color="auto"/>
        <w:left w:val="none" w:sz="0" w:space="0" w:color="auto"/>
        <w:bottom w:val="none" w:sz="0" w:space="0" w:color="auto"/>
        <w:right w:val="none" w:sz="0" w:space="0" w:color="auto"/>
      </w:divBdr>
    </w:div>
    <w:div w:id="466553120">
      <w:bodyDiv w:val="1"/>
      <w:marLeft w:val="0"/>
      <w:marRight w:val="0"/>
      <w:marTop w:val="0"/>
      <w:marBottom w:val="0"/>
      <w:divBdr>
        <w:top w:val="none" w:sz="0" w:space="0" w:color="auto"/>
        <w:left w:val="none" w:sz="0" w:space="0" w:color="auto"/>
        <w:bottom w:val="none" w:sz="0" w:space="0" w:color="auto"/>
        <w:right w:val="none" w:sz="0" w:space="0" w:color="auto"/>
      </w:divBdr>
    </w:div>
    <w:div w:id="472598886">
      <w:bodyDiv w:val="1"/>
      <w:marLeft w:val="0"/>
      <w:marRight w:val="0"/>
      <w:marTop w:val="0"/>
      <w:marBottom w:val="0"/>
      <w:divBdr>
        <w:top w:val="none" w:sz="0" w:space="0" w:color="auto"/>
        <w:left w:val="none" w:sz="0" w:space="0" w:color="auto"/>
        <w:bottom w:val="none" w:sz="0" w:space="0" w:color="auto"/>
        <w:right w:val="none" w:sz="0" w:space="0" w:color="auto"/>
      </w:divBdr>
    </w:div>
    <w:div w:id="473331709">
      <w:bodyDiv w:val="1"/>
      <w:marLeft w:val="0"/>
      <w:marRight w:val="0"/>
      <w:marTop w:val="0"/>
      <w:marBottom w:val="0"/>
      <w:divBdr>
        <w:top w:val="none" w:sz="0" w:space="0" w:color="auto"/>
        <w:left w:val="none" w:sz="0" w:space="0" w:color="auto"/>
        <w:bottom w:val="none" w:sz="0" w:space="0" w:color="auto"/>
        <w:right w:val="none" w:sz="0" w:space="0" w:color="auto"/>
      </w:divBdr>
    </w:div>
    <w:div w:id="537619818">
      <w:bodyDiv w:val="1"/>
      <w:marLeft w:val="0"/>
      <w:marRight w:val="0"/>
      <w:marTop w:val="0"/>
      <w:marBottom w:val="0"/>
      <w:divBdr>
        <w:top w:val="none" w:sz="0" w:space="0" w:color="auto"/>
        <w:left w:val="none" w:sz="0" w:space="0" w:color="auto"/>
        <w:bottom w:val="none" w:sz="0" w:space="0" w:color="auto"/>
        <w:right w:val="none" w:sz="0" w:space="0" w:color="auto"/>
      </w:divBdr>
    </w:div>
    <w:div w:id="542639480">
      <w:bodyDiv w:val="1"/>
      <w:marLeft w:val="0"/>
      <w:marRight w:val="0"/>
      <w:marTop w:val="0"/>
      <w:marBottom w:val="0"/>
      <w:divBdr>
        <w:top w:val="none" w:sz="0" w:space="0" w:color="auto"/>
        <w:left w:val="none" w:sz="0" w:space="0" w:color="auto"/>
        <w:bottom w:val="none" w:sz="0" w:space="0" w:color="auto"/>
        <w:right w:val="none" w:sz="0" w:space="0" w:color="auto"/>
      </w:divBdr>
    </w:div>
    <w:div w:id="573200556">
      <w:bodyDiv w:val="1"/>
      <w:marLeft w:val="0"/>
      <w:marRight w:val="0"/>
      <w:marTop w:val="0"/>
      <w:marBottom w:val="0"/>
      <w:divBdr>
        <w:top w:val="none" w:sz="0" w:space="0" w:color="auto"/>
        <w:left w:val="none" w:sz="0" w:space="0" w:color="auto"/>
        <w:bottom w:val="none" w:sz="0" w:space="0" w:color="auto"/>
        <w:right w:val="none" w:sz="0" w:space="0" w:color="auto"/>
      </w:divBdr>
    </w:div>
    <w:div w:id="622810315">
      <w:bodyDiv w:val="1"/>
      <w:marLeft w:val="0"/>
      <w:marRight w:val="0"/>
      <w:marTop w:val="0"/>
      <w:marBottom w:val="0"/>
      <w:divBdr>
        <w:top w:val="none" w:sz="0" w:space="0" w:color="auto"/>
        <w:left w:val="none" w:sz="0" w:space="0" w:color="auto"/>
        <w:bottom w:val="none" w:sz="0" w:space="0" w:color="auto"/>
        <w:right w:val="none" w:sz="0" w:space="0" w:color="auto"/>
      </w:divBdr>
    </w:div>
    <w:div w:id="634795016">
      <w:bodyDiv w:val="1"/>
      <w:marLeft w:val="0"/>
      <w:marRight w:val="0"/>
      <w:marTop w:val="0"/>
      <w:marBottom w:val="0"/>
      <w:divBdr>
        <w:top w:val="none" w:sz="0" w:space="0" w:color="auto"/>
        <w:left w:val="none" w:sz="0" w:space="0" w:color="auto"/>
        <w:bottom w:val="none" w:sz="0" w:space="0" w:color="auto"/>
        <w:right w:val="none" w:sz="0" w:space="0" w:color="auto"/>
      </w:divBdr>
    </w:div>
    <w:div w:id="670524876">
      <w:bodyDiv w:val="1"/>
      <w:marLeft w:val="0"/>
      <w:marRight w:val="0"/>
      <w:marTop w:val="0"/>
      <w:marBottom w:val="0"/>
      <w:divBdr>
        <w:top w:val="none" w:sz="0" w:space="0" w:color="auto"/>
        <w:left w:val="none" w:sz="0" w:space="0" w:color="auto"/>
        <w:bottom w:val="none" w:sz="0" w:space="0" w:color="auto"/>
        <w:right w:val="none" w:sz="0" w:space="0" w:color="auto"/>
      </w:divBdr>
      <w:divsChild>
        <w:div w:id="670841782">
          <w:marLeft w:val="0"/>
          <w:marRight w:val="0"/>
          <w:marTop w:val="0"/>
          <w:marBottom w:val="0"/>
          <w:divBdr>
            <w:top w:val="none" w:sz="0" w:space="0" w:color="auto"/>
            <w:left w:val="none" w:sz="0" w:space="0" w:color="auto"/>
            <w:bottom w:val="none" w:sz="0" w:space="0" w:color="auto"/>
            <w:right w:val="none" w:sz="0" w:space="0" w:color="auto"/>
          </w:divBdr>
        </w:div>
      </w:divsChild>
    </w:div>
    <w:div w:id="716009151">
      <w:bodyDiv w:val="1"/>
      <w:marLeft w:val="0"/>
      <w:marRight w:val="0"/>
      <w:marTop w:val="0"/>
      <w:marBottom w:val="0"/>
      <w:divBdr>
        <w:top w:val="none" w:sz="0" w:space="0" w:color="auto"/>
        <w:left w:val="none" w:sz="0" w:space="0" w:color="auto"/>
        <w:bottom w:val="none" w:sz="0" w:space="0" w:color="auto"/>
        <w:right w:val="none" w:sz="0" w:space="0" w:color="auto"/>
      </w:divBdr>
    </w:div>
    <w:div w:id="717973412">
      <w:bodyDiv w:val="1"/>
      <w:marLeft w:val="0"/>
      <w:marRight w:val="0"/>
      <w:marTop w:val="0"/>
      <w:marBottom w:val="0"/>
      <w:divBdr>
        <w:top w:val="none" w:sz="0" w:space="0" w:color="auto"/>
        <w:left w:val="none" w:sz="0" w:space="0" w:color="auto"/>
        <w:bottom w:val="none" w:sz="0" w:space="0" w:color="auto"/>
        <w:right w:val="none" w:sz="0" w:space="0" w:color="auto"/>
      </w:divBdr>
    </w:div>
    <w:div w:id="757748134">
      <w:bodyDiv w:val="1"/>
      <w:marLeft w:val="0"/>
      <w:marRight w:val="0"/>
      <w:marTop w:val="0"/>
      <w:marBottom w:val="0"/>
      <w:divBdr>
        <w:top w:val="none" w:sz="0" w:space="0" w:color="auto"/>
        <w:left w:val="none" w:sz="0" w:space="0" w:color="auto"/>
        <w:bottom w:val="none" w:sz="0" w:space="0" w:color="auto"/>
        <w:right w:val="none" w:sz="0" w:space="0" w:color="auto"/>
      </w:divBdr>
    </w:div>
    <w:div w:id="768159333">
      <w:bodyDiv w:val="1"/>
      <w:marLeft w:val="0"/>
      <w:marRight w:val="0"/>
      <w:marTop w:val="0"/>
      <w:marBottom w:val="0"/>
      <w:divBdr>
        <w:top w:val="none" w:sz="0" w:space="0" w:color="auto"/>
        <w:left w:val="none" w:sz="0" w:space="0" w:color="auto"/>
        <w:bottom w:val="none" w:sz="0" w:space="0" w:color="auto"/>
        <w:right w:val="none" w:sz="0" w:space="0" w:color="auto"/>
      </w:divBdr>
    </w:div>
    <w:div w:id="789057679">
      <w:bodyDiv w:val="1"/>
      <w:marLeft w:val="0"/>
      <w:marRight w:val="0"/>
      <w:marTop w:val="0"/>
      <w:marBottom w:val="0"/>
      <w:divBdr>
        <w:top w:val="none" w:sz="0" w:space="0" w:color="auto"/>
        <w:left w:val="none" w:sz="0" w:space="0" w:color="auto"/>
        <w:bottom w:val="none" w:sz="0" w:space="0" w:color="auto"/>
        <w:right w:val="none" w:sz="0" w:space="0" w:color="auto"/>
      </w:divBdr>
    </w:div>
    <w:div w:id="885868573">
      <w:bodyDiv w:val="1"/>
      <w:marLeft w:val="0"/>
      <w:marRight w:val="0"/>
      <w:marTop w:val="0"/>
      <w:marBottom w:val="0"/>
      <w:divBdr>
        <w:top w:val="none" w:sz="0" w:space="0" w:color="auto"/>
        <w:left w:val="none" w:sz="0" w:space="0" w:color="auto"/>
        <w:bottom w:val="none" w:sz="0" w:space="0" w:color="auto"/>
        <w:right w:val="none" w:sz="0" w:space="0" w:color="auto"/>
      </w:divBdr>
    </w:div>
    <w:div w:id="898250201">
      <w:bodyDiv w:val="1"/>
      <w:marLeft w:val="0"/>
      <w:marRight w:val="0"/>
      <w:marTop w:val="0"/>
      <w:marBottom w:val="0"/>
      <w:divBdr>
        <w:top w:val="none" w:sz="0" w:space="0" w:color="auto"/>
        <w:left w:val="none" w:sz="0" w:space="0" w:color="auto"/>
        <w:bottom w:val="none" w:sz="0" w:space="0" w:color="auto"/>
        <w:right w:val="none" w:sz="0" w:space="0" w:color="auto"/>
      </w:divBdr>
    </w:div>
    <w:div w:id="940528604">
      <w:bodyDiv w:val="1"/>
      <w:marLeft w:val="0"/>
      <w:marRight w:val="0"/>
      <w:marTop w:val="0"/>
      <w:marBottom w:val="0"/>
      <w:divBdr>
        <w:top w:val="none" w:sz="0" w:space="0" w:color="auto"/>
        <w:left w:val="none" w:sz="0" w:space="0" w:color="auto"/>
        <w:bottom w:val="none" w:sz="0" w:space="0" w:color="auto"/>
        <w:right w:val="none" w:sz="0" w:space="0" w:color="auto"/>
      </w:divBdr>
    </w:div>
    <w:div w:id="998001704">
      <w:bodyDiv w:val="1"/>
      <w:marLeft w:val="0"/>
      <w:marRight w:val="0"/>
      <w:marTop w:val="0"/>
      <w:marBottom w:val="0"/>
      <w:divBdr>
        <w:top w:val="none" w:sz="0" w:space="0" w:color="auto"/>
        <w:left w:val="none" w:sz="0" w:space="0" w:color="auto"/>
        <w:bottom w:val="none" w:sz="0" w:space="0" w:color="auto"/>
        <w:right w:val="none" w:sz="0" w:space="0" w:color="auto"/>
      </w:divBdr>
    </w:div>
    <w:div w:id="1041244743">
      <w:bodyDiv w:val="1"/>
      <w:marLeft w:val="0"/>
      <w:marRight w:val="0"/>
      <w:marTop w:val="0"/>
      <w:marBottom w:val="0"/>
      <w:divBdr>
        <w:top w:val="none" w:sz="0" w:space="0" w:color="auto"/>
        <w:left w:val="none" w:sz="0" w:space="0" w:color="auto"/>
        <w:bottom w:val="none" w:sz="0" w:space="0" w:color="auto"/>
        <w:right w:val="none" w:sz="0" w:space="0" w:color="auto"/>
      </w:divBdr>
    </w:div>
    <w:div w:id="1049570327">
      <w:bodyDiv w:val="1"/>
      <w:marLeft w:val="0"/>
      <w:marRight w:val="0"/>
      <w:marTop w:val="0"/>
      <w:marBottom w:val="0"/>
      <w:divBdr>
        <w:top w:val="none" w:sz="0" w:space="0" w:color="auto"/>
        <w:left w:val="none" w:sz="0" w:space="0" w:color="auto"/>
        <w:bottom w:val="none" w:sz="0" w:space="0" w:color="auto"/>
        <w:right w:val="none" w:sz="0" w:space="0" w:color="auto"/>
      </w:divBdr>
    </w:div>
    <w:div w:id="1183011826">
      <w:bodyDiv w:val="1"/>
      <w:marLeft w:val="0"/>
      <w:marRight w:val="0"/>
      <w:marTop w:val="0"/>
      <w:marBottom w:val="0"/>
      <w:divBdr>
        <w:top w:val="none" w:sz="0" w:space="0" w:color="auto"/>
        <w:left w:val="none" w:sz="0" w:space="0" w:color="auto"/>
        <w:bottom w:val="none" w:sz="0" w:space="0" w:color="auto"/>
        <w:right w:val="none" w:sz="0" w:space="0" w:color="auto"/>
      </w:divBdr>
    </w:div>
    <w:div w:id="1222718887">
      <w:bodyDiv w:val="1"/>
      <w:marLeft w:val="0"/>
      <w:marRight w:val="0"/>
      <w:marTop w:val="0"/>
      <w:marBottom w:val="0"/>
      <w:divBdr>
        <w:top w:val="none" w:sz="0" w:space="0" w:color="auto"/>
        <w:left w:val="none" w:sz="0" w:space="0" w:color="auto"/>
        <w:bottom w:val="none" w:sz="0" w:space="0" w:color="auto"/>
        <w:right w:val="none" w:sz="0" w:space="0" w:color="auto"/>
      </w:divBdr>
    </w:div>
    <w:div w:id="1227644853">
      <w:bodyDiv w:val="1"/>
      <w:marLeft w:val="0"/>
      <w:marRight w:val="0"/>
      <w:marTop w:val="0"/>
      <w:marBottom w:val="0"/>
      <w:divBdr>
        <w:top w:val="none" w:sz="0" w:space="0" w:color="auto"/>
        <w:left w:val="none" w:sz="0" w:space="0" w:color="auto"/>
        <w:bottom w:val="none" w:sz="0" w:space="0" w:color="auto"/>
        <w:right w:val="none" w:sz="0" w:space="0" w:color="auto"/>
      </w:divBdr>
    </w:div>
    <w:div w:id="1258829615">
      <w:bodyDiv w:val="1"/>
      <w:marLeft w:val="0"/>
      <w:marRight w:val="0"/>
      <w:marTop w:val="0"/>
      <w:marBottom w:val="0"/>
      <w:divBdr>
        <w:top w:val="none" w:sz="0" w:space="0" w:color="auto"/>
        <w:left w:val="none" w:sz="0" w:space="0" w:color="auto"/>
        <w:bottom w:val="none" w:sz="0" w:space="0" w:color="auto"/>
        <w:right w:val="none" w:sz="0" w:space="0" w:color="auto"/>
      </w:divBdr>
    </w:div>
    <w:div w:id="1274020210">
      <w:bodyDiv w:val="1"/>
      <w:marLeft w:val="0"/>
      <w:marRight w:val="0"/>
      <w:marTop w:val="0"/>
      <w:marBottom w:val="0"/>
      <w:divBdr>
        <w:top w:val="none" w:sz="0" w:space="0" w:color="auto"/>
        <w:left w:val="none" w:sz="0" w:space="0" w:color="auto"/>
        <w:bottom w:val="none" w:sz="0" w:space="0" w:color="auto"/>
        <w:right w:val="none" w:sz="0" w:space="0" w:color="auto"/>
      </w:divBdr>
    </w:div>
    <w:div w:id="1281495996">
      <w:bodyDiv w:val="1"/>
      <w:marLeft w:val="0"/>
      <w:marRight w:val="0"/>
      <w:marTop w:val="0"/>
      <w:marBottom w:val="0"/>
      <w:divBdr>
        <w:top w:val="none" w:sz="0" w:space="0" w:color="auto"/>
        <w:left w:val="none" w:sz="0" w:space="0" w:color="auto"/>
        <w:bottom w:val="none" w:sz="0" w:space="0" w:color="auto"/>
        <w:right w:val="none" w:sz="0" w:space="0" w:color="auto"/>
      </w:divBdr>
    </w:div>
    <w:div w:id="1312322338">
      <w:bodyDiv w:val="1"/>
      <w:marLeft w:val="0"/>
      <w:marRight w:val="0"/>
      <w:marTop w:val="0"/>
      <w:marBottom w:val="0"/>
      <w:divBdr>
        <w:top w:val="none" w:sz="0" w:space="0" w:color="auto"/>
        <w:left w:val="none" w:sz="0" w:space="0" w:color="auto"/>
        <w:bottom w:val="none" w:sz="0" w:space="0" w:color="auto"/>
        <w:right w:val="none" w:sz="0" w:space="0" w:color="auto"/>
      </w:divBdr>
    </w:div>
    <w:div w:id="1394036132">
      <w:bodyDiv w:val="1"/>
      <w:marLeft w:val="0"/>
      <w:marRight w:val="0"/>
      <w:marTop w:val="0"/>
      <w:marBottom w:val="0"/>
      <w:divBdr>
        <w:top w:val="none" w:sz="0" w:space="0" w:color="auto"/>
        <w:left w:val="none" w:sz="0" w:space="0" w:color="auto"/>
        <w:bottom w:val="none" w:sz="0" w:space="0" w:color="auto"/>
        <w:right w:val="none" w:sz="0" w:space="0" w:color="auto"/>
      </w:divBdr>
    </w:div>
    <w:div w:id="1401906034">
      <w:bodyDiv w:val="1"/>
      <w:marLeft w:val="0"/>
      <w:marRight w:val="0"/>
      <w:marTop w:val="0"/>
      <w:marBottom w:val="0"/>
      <w:divBdr>
        <w:top w:val="none" w:sz="0" w:space="0" w:color="auto"/>
        <w:left w:val="none" w:sz="0" w:space="0" w:color="auto"/>
        <w:bottom w:val="none" w:sz="0" w:space="0" w:color="auto"/>
        <w:right w:val="none" w:sz="0" w:space="0" w:color="auto"/>
      </w:divBdr>
      <w:divsChild>
        <w:div w:id="1594360394">
          <w:marLeft w:val="0"/>
          <w:marRight w:val="0"/>
          <w:marTop w:val="0"/>
          <w:marBottom w:val="0"/>
          <w:divBdr>
            <w:top w:val="none" w:sz="0" w:space="0" w:color="auto"/>
            <w:left w:val="none" w:sz="0" w:space="0" w:color="auto"/>
            <w:bottom w:val="none" w:sz="0" w:space="0" w:color="auto"/>
            <w:right w:val="none" w:sz="0" w:space="0" w:color="auto"/>
          </w:divBdr>
        </w:div>
      </w:divsChild>
    </w:div>
    <w:div w:id="1417825320">
      <w:bodyDiv w:val="1"/>
      <w:marLeft w:val="0"/>
      <w:marRight w:val="0"/>
      <w:marTop w:val="0"/>
      <w:marBottom w:val="0"/>
      <w:divBdr>
        <w:top w:val="none" w:sz="0" w:space="0" w:color="auto"/>
        <w:left w:val="none" w:sz="0" w:space="0" w:color="auto"/>
        <w:bottom w:val="none" w:sz="0" w:space="0" w:color="auto"/>
        <w:right w:val="none" w:sz="0" w:space="0" w:color="auto"/>
      </w:divBdr>
    </w:div>
    <w:div w:id="1498571779">
      <w:bodyDiv w:val="1"/>
      <w:marLeft w:val="0"/>
      <w:marRight w:val="0"/>
      <w:marTop w:val="0"/>
      <w:marBottom w:val="0"/>
      <w:divBdr>
        <w:top w:val="none" w:sz="0" w:space="0" w:color="auto"/>
        <w:left w:val="none" w:sz="0" w:space="0" w:color="auto"/>
        <w:bottom w:val="none" w:sz="0" w:space="0" w:color="auto"/>
        <w:right w:val="none" w:sz="0" w:space="0" w:color="auto"/>
      </w:divBdr>
    </w:div>
    <w:div w:id="1633515307">
      <w:bodyDiv w:val="1"/>
      <w:marLeft w:val="0"/>
      <w:marRight w:val="0"/>
      <w:marTop w:val="0"/>
      <w:marBottom w:val="0"/>
      <w:divBdr>
        <w:top w:val="none" w:sz="0" w:space="0" w:color="auto"/>
        <w:left w:val="none" w:sz="0" w:space="0" w:color="auto"/>
        <w:bottom w:val="none" w:sz="0" w:space="0" w:color="auto"/>
        <w:right w:val="none" w:sz="0" w:space="0" w:color="auto"/>
      </w:divBdr>
      <w:divsChild>
        <w:div w:id="1766028723">
          <w:marLeft w:val="0"/>
          <w:marRight w:val="0"/>
          <w:marTop w:val="0"/>
          <w:marBottom w:val="0"/>
          <w:divBdr>
            <w:top w:val="none" w:sz="0" w:space="0" w:color="auto"/>
            <w:left w:val="none" w:sz="0" w:space="0" w:color="auto"/>
            <w:bottom w:val="none" w:sz="0" w:space="0" w:color="auto"/>
            <w:right w:val="none" w:sz="0" w:space="0" w:color="auto"/>
          </w:divBdr>
        </w:div>
      </w:divsChild>
    </w:div>
    <w:div w:id="1657146153">
      <w:bodyDiv w:val="1"/>
      <w:marLeft w:val="0"/>
      <w:marRight w:val="0"/>
      <w:marTop w:val="0"/>
      <w:marBottom w:val="0"/>
      <w:divBdr>
        <w:top w:val="none" w:sz="0" w:space="0" w:color="auto"/>
        <w:left w:val="none" w:sz="0" w:space="0" w:color="auto"/>
        <w:bottom w:val="none" w:sz="0" w:space="0" w:color="auto"/>
        <w:right w:val="none" w:sz="0" w:space="0" w:color="auto"/>
      </w:divBdr>
    </w:div>
    <w:div w:id="1770202965">
      <w:bodyDiv w:val="1"/>
      <w:marLeft w:val="0"/>
      <w:marRight w:val="0"/>
      <w:marTop w:val="0"/>
      <w:marBottom w:val="0"/>
      <w:divBdr>
        <w:top w:val="none" w:sz="0" w:space="0" w:color="auto"/>
        <w:left w:val="none" w:sz="0" w:space="0" w:color="auto"/>
        <w:bottom w:val="none" w:sz="0" w:space="0" w:color="auto"/>
        <w:right w:val="none" w:sz="0" w:space="0" w:color="auto"/>
      </w:divBdr>
    </w:div>
    <w:div w:id="1779522645">
      <w:bodyDiv w:val="1"/>
      <w:marLeft w:val="0"/>
      <w:marRight w:val="0"/>
      <w:marTop w:val="0"/>
      <w:marBottom w:val="0"/>
      <w:divBdr>
        <w:top w:val="none" w:sz="0" w:space="0" w:color="auto"/>
        <w:left w:val="none" w:sz="0" w:space="0" w:color="auto"/>
        <w:bottom w:val="none" w:sz="0" w:space="0" w:color="auto"/>
        <w:right w:val="none" w:sz="0" w:space="0" w:color="auto"/>
      </w:divBdr>
    </w:div>
    <w:div w:id="1787772526">
      <w:bodyDiv w:val="1"/>
      <w:marLeft w:val="0"/>
      <w:marRight w:val="0"/>
      <w:marTop w:val="0"/>
      <w:marBottom w:val="0"/>
      <w:divBdr>
        <w:top w:val="none" w:sz="0" w:space="0" w:color="auto"/>
        <w:left w:val="none" w:sz="0" w:space="0" w:color="auto"/>
        <w:bottom w:val="none" w:sz="0" w:space="0" w:color="auto"/>
        <w:right w:val="none" w:sz="0" w:space="0" w:color="auto"/>
      </w:divBdr>
    </w:div>
    <w:div w:id="1826120001">
      <w:bodyDiv w:val="1"/>
      <w:marLeft w:val="0"/>
      <w:marRight w:val="0"/>
      <w:marTop w:val="0"/>
      <w:marBottom w:val="0"/>
      <w:divBdr>
        <w:top w:val="none" w:sz="0" w:space="0" w:color="auto"/>
        <w:left w:val="none" w:sz="0" w:space="0" w:color="auto"/>
        <w:bottom w:val="none" w:sz="0" w:space="0" w:color="auto"/>
        <w:right w:val="none" w:sz="0" w:space="0" w:color="auto"/>
      </w:divBdr>
      <w:divsChild>
        <w:div w:id="1328559240">
          <w:marLeft w:val="0"/>
          <w:marRight w:val="0"/>
          <w:marTop w:val="0"/>
          <w:marBottom w:val="0"/>
          <w:divBdr>
            <w:top w:val="none" w:sz="0" w:space="0" w:color="auto"/>
            <w:left w:val="none" w:sz="0" w:space="0" w:color="auto"/>
            <w:bottom w:val="none" w:sz="0" w:space="0" w:color="auto"/>
            <w:right w:val="none" w:sz="0" w:space="0" w:color="auto"/>
          </w:divBdr>
        </w:div>
      </w:divsChild>
    </w:div>
    <w:div w:id="1832401349">
      <w:bodyDiv w:val="1"/>
      <w:marLeft w:val="0"/>
      <w:marRight w:val="0"/>
      <w:marTop w:val="0"/>
      <w:marBottom w:val="0"/>
      <w:divBdr>
        <w:top w:val="none" w:sz="0" w:space="0" w:color="auto"/>
        <w:left w:val="none" w:sz="0" w:space="0" w:color="auto"/>
        <w:bottom w:val="none" w:sz="0" w:space="0" w:color="auto"/>
        <w:right w:val="none" w:sz="0" w:space="0" w:color="auto"/>
      </w:divBdr>
    </w:div>
    <w:div w:id="1880389823">
      <w:bodyDiv w:val="1"/>
      <w:marLeft w:val="0"/>
      <w:marRight w:val="0"/>
      <w:marTop w:val="0"/>
      <w:marBottom w:val="0"/>
      <w:divBdr>
        <w:top w:val="none" w:sz="0" w:space="0" w:color="auto"/>
        <w:left w:val="none" w:sz="0" w:space="0" w:color="auto"/>
        <w:bottom w:val="none" w:sz="0" w:space="0" w:color="auto"/>
        <w:right w:val="none" w:sz="0" w:space="0" w:color="auto"/>
      </w:divBdr>
    </w:div>
    <w:div w:id="2010669431">
      <w:bodyDiv w:val="1"/>
      <w:marLeft w:val="0"/>
      <w:marRight w:val="0"/>
      <w:marTop w:val="0"/>
      <w:marBottom w:val="0"/>
      <w:divBdr>
        <w:top w:val="none" w:sz="0" w:space="0" w:color="auto"/>
        <w:left w:val="none" w:sz="0" w:space="0" w:color="auto"/>
        <w:bottom w:val="none" w:sz="0" w:space="0" w:color="auto"/>
        <w:right w:val="none" w:sz="0" w:space="0" w:color="auto"/>
      </w:divBdr>
    </w:div>
    <w:div w:id="2031713826">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7">
          <w:marLeft w:val="0"/>
          <w:marRight w:val="0"/>
          <w:marTop w:val="0"/>
          <w:marBottom w:val="0"/>
          <w:divBdr>
            <w:top w:val="none" w:sz="0" w:space="0" w:color="auto"/>
            <w:left w:val="none" w:sz="0" w:space="0" w:color="auto"/>
            <w:bottom w:val="none" w:sz="0" w:space="0" w:color="auto"/>
            <w:right w:val="none" w:sz="0" w:space="0" w:color="auto"/>
          </w:divBdr>
        </w:div>
      </w:divsChild>
    </w:div>
    <w:div w:id="2066483512">
      <w:bodyDiv w:val="1"/>
      <w:marLeft w:val="0"/>
      <w:marRight w:val="0"/>
      <w:marTop w:val="0"/>
      <w:marBottom w:val="0"/>
      <w:divBdr>
        <w:top w:val="none" w:sz="0" w:space="0" w:color="auto"/>
        <w:left w:val="none" w:sz="0" w:space="0" w:color="auto"/>
        <w:bottom w:val="none" w:sz="0" w:space="0" w:color="auto"/>
        <w:right w:val="none" w:sz="0" w:space="0" w:color="auto"/>
      </w:divBdr>
    </w:div>
    <w:div w:id="2083789591">
      <w:bodyDiv w:val="1"/>
      <w:marLeft w:val="0"/>
      <w:marRight w:val="0"/>
      <w:marTop w:val="0"/>
      <w:marBottom w:val="0"/>
      <w:divBdr>
        <w:top w:val="none" w:sz="0" w:space="0" w:color="auto"/>
        <w:left w:val="none" w:sz="0" w:space="0" w:color="auto"/>
        <w:bottom w:val="none" w:sz="0" w:space="0" w:color="auto"/>
        <w:right w:val="none" w:sz="0" w:space="0" w:color="auto"/>
      </w:divBdr>
    </w:div>
    <w:div w:id="2090694530">
      <w:bodyDiv w:val="1"/>
      <w:marLeft w:val="0"/>
      <w:marRight w:val="0"/>
      <w:marTop w:val="0"/>
      <w:marBottom w:val="0"/>
      <w:divBdr>
        <w:top w:val="none" w:sz="0" w:space="0" w:color="auto"/>
        <w:left w:val="none" w:sz="0" w:space="0" w:color="auto"/>
        <w:bottom w:val="none" w:sz="0" w:space="0" w:color="auto"/>
        <w:right w:val="none" w:sz="0" w:space="0" w:color="auto"/>
      </w:divBdr>
    </w:div>
    <w:div w:id="2135824704">
      <w:bodyDiv w:val="1"/>
      <w:marLeft w:val="0"/>
      <w:marRight w:val="0"/>
      <w:marTop w:val="0"/>
      <w:marBottom w:val="0"/>
      <w:divBdr>
        <w:top w:val="none" w:sz="0" w:space="0" w:color="auto"/>
        <w:left w:val="none" w:sz="0" w:space="0" w:color="auto"/>
        <w:bottom w:val="none" w:sz="0" w:space="0" w:color="auto"/>
        <w:right w:val="none" w:sz="0" w:space="0" w:color="auto"/>
      </w:divBdr>
    </w:div>
    <w:div w:id="2141536988">
      <w:bodyDiv w:val="1"/>
      <w:marLeft w:val="0"/>
      <w:marRight w:val="0"/>
      <w:marTop w:val="0"/>
      <w:marBottom w:val="0"/>
      <w:divBdr>
        <w:top w:val="none" w:sz="0" w:space="0" w:color="auto"/>
        <w:left w:val="none" w:sz="0" w:space="0" w:color="auto"/>
        <w:bottom w:val="none" w:sz="0" w:space="0" w:color="auto"/>
        <w:right w:val="none" w:sz="0" w:space="0" w:color="auto"/>
      </w:divBdr>
      <w:divsChild>
        <w:div w:id="12968345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cienda.go.cr/ProyectosConsultaPublica.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acienda.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216c979-6914-4b52-890b-26b20bfe6d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30E3121D9122049B2C231C776AF4001" ma:contentTypeVersion="15" ma:contentTypeDescription="Crear nuevo documento." ma:contentTypeScope="" ma:versionID="6df765f088cbffea131a9eb63b3d39fa">
  <xsd:schema xmlns:xsd="http://www.w3.org/2001/XMLSchema" xmlns:xs="http://www.w3.org/2001/XMLSchema" xmlns:p="http://schemas.microsoft.com/office/2006/metadata/properties" xmlns:ns3="9216c979-6914-4b52-890b-26b20bfe6d79" xmlns:ns4="a7d4ddbf-e532-408e-afc8-2ae535691a6e" targetNamespace="http://schemas.microsoft.com/office/2006/metadata/properties" ma:root="true" ma:fieldsID="9af1a43100331a8aa63205bc16222564" ns3:_="" ns4:_="">
    <xsd:import namespace="9216c979-6914-4b52-890b-26b20bfe6d79"/>
    <xsd:import namespace="a7d4ddbf-e532-408e-afc8-2ae535691a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6c979-6914-4b52-890b-26b20bfe6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4ddbf-e532-408e-afc8-2ae535691a6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EF5C3-A665-42DB-AE1B-A5BB6014AF17}">
  <ds:schemaRefs>
    <ds:schemaRef ds:uri="http://schemas.microsoft.com/sharepoint/v3/contenttype/forms"/>
  </ds:schemaRefs>
</ds:datastoreItem>
</file>

<file path=customXml/itemProps2.xml><?xml version="1.0" encoding="utf-8"?>
<ds:datastoreItem xmlns:ds="http://schemas.openxmlformats.org/officeDocument/2006/customXml" ds:itemID="{32D3CA04-4BF2-4788-BF0B-2EF2C5CEAFC2}">
  <ds:schemaRef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a7d4ddbf-e532-408e-afc8-2ae535691a6e"/>
    <ds:schemaRef ds:uri="http://www.w3.org/XML/1998/namespace"/>
    <ds:schemaRef ds:uri="9216c979-6914-4b52-890b-26b20bfe6d7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9929DD6-B18C-47FA-A2E7-5E5CC8839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6c979-6914-4b52-890b-26b20bfe6d79"/>
    <ds:schemaRef ds:uri="a7d4ddbf-e532-408e-afc8-2ae535691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9E894-DCAB-42FB-83BD-28118157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6</Pages>
  <Words>2533</Words>
  <Characters>13932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Ministerio de Hacienda Costa Rica</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Rojas Madrigal</dc:creator>
  <cp:lastModifiedBy>Jacqueline Conejo Corella</cp:lastModifiedBy>
  <cp:revision>10</cp:revision>
  <dcterms:created xsi:type="dcterms:W3CDTF">2023-04-11T18:14:00Z</dcterms:created>
  <dcterms:modified xsi:type="dcterms:W3CDTF">2023-05-04T20:33:00Z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Microsoft® Word 2019</vt:lpwstr>
  </property>
  <property fmtid="{D5CDD505-2E9C-101B-9397-08002B2CF9AE}" pid="4" name="LastSaved">
    <vt:filetime>2022-07-04T00:00:00Z</vt:filetime>
  </property>
  <property fmtid="{D5CDD505-2E9C-101B-9397-08002B2CF9AE}" pid="5" name="ContentTypeId">
    <vt:lpwstr>0x010100130E3121D9122049B2C231C776AF4001</vt:lpwstr>
  </property>
</Properties>
</file>