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B43BD" w14:textId="77777777" w:rsidR="006F7581" w:rsidRPr="006F7581" w:rsidRDefault="000F0EAD" w:rsidP="006F7581">
      <w:pPr>
        <w:spacing w:after="0" w:line="240" w:lineRule="auto"/>
        <w:jc w:val="both"/>
        <w:outlineLvl w:val="0"/>
        <w:rPr>
          <w:rFonts w:ascii="Helvetica" w:hAnsi="Helvetica" w:cs="Helvetica"/>
          <w:b/>
          <w:sz w:val="28"/>
        </w:rPr>
      </w:pPr>
      <w:bookmarkStart w:id="0" w:name="_Toc513714103"/>
      <w:bookmarkStart w:id="1" w:name="_GoBack"/>
      <w:bookmarkEnd w:id="1"/>
      <w:r>
        <w:rPr>
          <w:rFonts w:ascii="Helvetica" w:hAnsi="Helvetica" w:cs="Helvetica"/>
          <w:b/>
          <w:sz w:val="28"/>
        </w:rPr>
        <w:t>Anexo 1</w:t>
      </w:r>
      <w:r w:rsidR="006F7581">
        <w:rPr>
          <w:rFonts w:ascii="Helvetica" w:hAnsi="Helvetica" w:cs="Helvetica"/>
          <w:b/>
          <w:sz w:val="28"/>
        </w:rPr>
        <w:t>.</w:t>
      </w:r>
      <w:r w:rsidR="006F7581" w:rsidRPr="006F7581">
        <w:rPr>
          <w:rFonts w:ascii="Helvetica" w:hAnsi="Helvetica" w:cs="Helvetica"/>
          <w:b/>
          <w:sz w:val="28"/>
        </w:rPr>
        <w:t xml:space="preserve"> Pautas para la aplicación de los Criterios de Elegibilidad</w:t>
      </w:r>
      <w:bookmarkEnd w:id="0"/>
    </w:p>
    <w:p w14:paraId="02128587" w14:textId="77777777" w:rsidR="006F7581" w:rsidRDefault="006F7581" w:rsidP="006F7581">
      <w:pPr>
        <w:pStyle w:val="Prrafodelista"/>
        <w:spacing w:after="0" w:line="240" w:lineRule="auto"/>
        <w:jc w:val="both"/>
        <w:rPr>
          <w:rFonts w:ascii="Helvetica" w:hAnsi="Helvetica" w:cs="Helvetica"/>
          <w:b/>
        </w:rPr>
      </w:pPr>
    </w:p>
    <w:p w14:paraId="1B9933AF" w14:textId="77777777" w:rsidR="006F7581" w:rsidRDefault="006F7581" w:rsidP="006F7581">
      <w:pPr>
        <w:pStyle w:val="Prrafodelista"/>
        <w:spacing w:after="0" w:line="240" w:lineRule="auto"/>
        <w:jc w:val="both"/>
        <w:rPr>
          <w:rFonts w:ascii="Helvetica" w:hAnsi="Helvetica" w:cs="Helvetica"/>
          <w:b/>
        </w:rPr>
      </w:pPr>
    </w:p>
    <w:p w14:paraId="5F60776C" w14:textId="77777777" w:rsidR="006F7581" w:rsidRDefault="006F7581" w:rsidP="006F7581">
      <w:pPr>
        <w:spacing w:after="0" w:line="240" w:lineRule="auto"/>
        <w:jc w:val="both"/>
        <w:rPr>
          <w:rFonts w:ascii="Helvetica" w:hAnsi="Helvetica" w:cs="Helvetica"/>
        </w:rPr>
      </w:pPr>
      <w:r w:rsidRPr="00C005C0">
        <w:rPr>
          <w:rFonts w:ascii="Helvetica" w:hAnsi="Helvetica" w:cs="Helvetica"/>
        </w:rPr>
        <w:t xml:space="preserve">El presente </w:t>
      </w:r>
      <w:r>
        <w:rPr>
          <w:rFonts w:ascii="Helvetica" w:hAnsi="Helvetica" w:cs="Helvetica"/>
        </w:rPr>
        <w:t>anexo describe el procedimiento que pueden seguir las instituciones públicas que desean aplicar los criterios de elegibilidad explicados en la guía:</w:t>
      </w:r>
    </w:p>
    <w:p w14:paraId="12D25995" w14:textId="77777777" w:rsidR="006F7581" w:rsidRDefault="006F7581" w:rsidP="006F7581">
      <w:pPr>
        <w:spacing w:after="0" w:line="240" w:lineRule="auto"/>
        <w:jc w:val="both"/>
        <w:rPr>
          <w:rFonts w:ascii="Helvetica" w:hAnsi="Helvetica" w:cs="Helvetica"/>
        </w:rPr>
      </w:pPr>
    </w:p>
    <w:p w14:paraId="2AC35976" w14:textId="77777777" w:rsidR="006F7581" w:rsidRDefault="006F7581" w:rsidP="006F75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Elección de expertos: Por cada criterio que se va a consultar se requiere por lo menos 3 personas, que deben tener experiencia profesional no menor a 10 años, por lo menos 3 años de experiencia en proyectos de infraestructura y competentes en el área que se les solicite opinión.</w:t>
      </w:r>
    </w:p>
    <w:p w14:paraId="234BBD6A" w14:textId="77777777" w:rsidR="006F7581" w:rsidRDefault="006F7581" w:rsidP="006F758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Los expertos pueden ser tanto del sector público como del sector privado.</w:t>
      </w:r>
    </w:p>
    <w:p w14:paraId="2BAE522B" w14:textId="77777777" w:rsidR="006F7581" w:rsidRDefault="006F7581" w:rsidP="006F7581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5992FA1C" w14:textId="77777777" w:rsidR="006F7581" w:rsidRDefault="006F7581" w:rsidP="006F75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Elección del coordinador (moderador) del taller/reunión: El coordinador debe tener similar experiencia que los expertos y conocer el proyecto para poder dirigir el debate.</w:t>
      </w:r>
    </w:p>
    <w:p w14:paraId="7691F0BD" w14:textId="77777777" w:rsidR="006F7581" w:rsidRDefault="006F7581" w:rsidP="006F7581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57CD8A6E" w14:textId="77777777" w:rsidR="006F7581" w:rsidRDefault="006F7581" w:rsidP="006F75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Organización del taller/reunión: </w:t>
      </w:r>
    </w:p>
    <w:p w14:paraId="03447CE6" w14:textId="77777777" w:rsidR="006F7581" w:rsidRPr="007F7DC3" w:rsidRDefault="006F7581" w:rsidP="006F7581">
      <w:pPr>
        <w:pStyle w:val="Prrafodelista"/>
        <w:rPr>
          <w:rFonts w:ascii="Helvetica" w:hAnsi="Helvetica" w:cs="Helvetica"/>
        </w:rPr>
      </w:pPr>
    </w:p>
    <w:p w14:paraId="75783C59" w14:textId="77777777" w:rsidR="006F7581" w:rsidRDefault="006F7581" w:rsidP="006F758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Definición de la fecha, hora, lugar y objetivos del taller/reunión.</w:t>
      </w:r>
    </w:p>
    <w:p w14:paraId="20B01667" w14:textId="77777777" w:rsidR="006F7581" w:rsidRDefault="006F7581" w:rsidP="006F758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Circular la agenda del taller/reunión a los expertos que participaran en el taller/reunión.</w:t>
      </w:r>
    </w:p>
    <w:p w14:paraId="1E581F66" w14:textId="77777777" w:rsidR="006F7581" w:rsidRDefault="006F7581" w:rsidP="006F7581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35B94573" w14:textId="77777777" w:rsidR="006F7581" w:rsidRDefault="006F7581" w:rsidP="006F75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071BB6">
        <w:rPr>
          <w:rFonts w:ascii="Helvetica" w:hAnsi="Helvetica" w:cs="Helvetica"/>
        </w:rPr>
        <w:t>Ejecución del taller</w:t>
      </w:r>
      <w:r>
        <w:rPr>
          <w:rFonts w:ascii="Helvetica" w:hAnsi="Helvetica" w:cs="Helvetica"/>
        </w:rPr>
        <w:t>/reunión</w:t>
      </w:r>
      <w:r w:rsidRPr="00071BB6">
        <w:rPr>
          <w:rFonts w:ascii="Helvetica" w:hAnsi="Helvetica" w:cs="Helvetica"/>
        </w:rPr>
        <w:t>: El coordinador presenta</w:t>
      </w:r>
      <w:r>
        <w:rPr>
          <w:rFonts w:ascii="Helvetica" w:hAnsi="Helvetica" w:cs="Helvetica"/>
        </w:rPr>
        <w:t>:</w:t>
      </w:r>
    </w:p>
    <w:p w14:paraId="1FAA2BDD" w14:textId="77777777" w:rsidR="006F7581" w:rsidRDefault="006F7581" w:rsidP="006F7581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5E618404" w14:textId="77777777" w:rsidR="006F7581" w:rsidRDefault="006F7581" w:rsidP="006F758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Pr="00071BB6">
        <w:rPr>
          <w:rFonts w:ascii="Helvetica" w:hAnsi="Helvetica" w:cs="Helvetica"/>
        </w:rPr>
        <w:t>os expertos (breve resumen de su experiencia profesional y el tema por el que se les ha convocado)</w:t>
      </w:r>
      <w:r>
        <w:rPr>
          <w:rFonts w:ascii="Helvetica" w:hAnsi="Helvetica" w:cs="Helvetica"/>
        </w:rPr>
        <w:t>.</w:t>
      </w:r>
    </w:p>
    <w:p w14:paraId="5E127946" w14:textId="77777777" w:rsidR="006F7581" w:rsidRPr="00071BB6" w:rsidRDefault="006F7581" w:rsidP="006F758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Los criterios de elegibilidad que se van a debatir</w:t>
      </w:r>
    </w:p>
    <w:p w14:paraId="05C35AE2" w14:textId="77777777" w:rsidR="006F7581" w:rsidRDefault="006F7581" w:rsidP="006F758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metodología a seguir para la participación de los expertos y para la toma de decisiones.</w:t>
      </w:r>
    </w:p>
    <w:p w14:paraId="32824B85" w14:textId="77777777" w:rsidR="006F7581" w:rsidRDefault="006F7581" w:rsidP="006F758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El proyecto y el análisis de riesgos realizado en el perfil del proyecto</w:t>
      </w:r>
    </w:p>
    <w:p w14:paraId="4B9808BB" w14:textId="77777777" w:rsidR="006F7581" w:rsidRDefault="006F7581" w:rsidP="006F758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Los proyectos similares ejecutados con APP en otros países, así como los niveles de servicio solicitados.</w:t>
      </w:r>
    </w:p>
    <w:p w14:paraId="2293B87D" w14:textId="77777777" w:rsidR="006F7581" w:rsidRDefault="006F7581" w:rsidP="006F758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Moderación del debate</w:t>
      </w:r>
    </w:p>
    <w:p w14:paraId="181962FD" w14:textId="77777777" w:rsidR="006F7581" w:rsidRDefault="006F7581" w:rsidP="006F758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Firma del acta del taller/reunión.</w:t>
      </w:r>
    </w:p>
    <w:p w14:paraId="20F733A4" w14:textId="77777777" w:rsidR="006F7581" w:rsidRDefault="006F7581" w:rsidP="006F7581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4684E91A" w14:textId="77777777" w:rsidR="00CC3D5C" w:rsidRPr="006F7581" w:rsidRDefault="006F7581" w:rsidP="006F75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Formalización: El coordinador deberá enviar a la máxima autoridad de la entidad un informe que adjunte una copia del acta del taller/reunión, donde se recomiende una modalidad de ejecución para el proyecto, este informe deberá ir con copia a la Unidad de Asociación Público Privada del Ministerio de Hacienda.</w:t>
      </w:r>
    </w:p>
    <w:sectPr w:rsidR="00CC3D5C" w:rsidRPr="006F7581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81FC7" w14:textId="77777777" w:rsidR="006F7581" w:rsidRDefault="006F7581" w:rsidP="006F7581">
      <w:pPr>
        <w:spacing w:after="0" w:line="240" w:lineRule="auto"/>
      </w:pPr>
      <w:r>
        <w:separator/>
      </w:r>
    </w:p>
  </w:endnote>
  <w:endnote w:type="continuationSeparator" w:id="0">
    <w:p w14:paraId="1616BE10" w14:textId="77777777" w:rsidR="006F7581" w:rsidRDefault="006F7581" w:rsidP="006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F5A5" w14:textId="77777777" w:rsidR="006F7581" w:rsidRPr="006B3F7E" w:rsidRDefault="006F7581" w:rsidP="006F7581">
    <w:pPr>
      <w:pStyle w:val="Piedepgina"/>
      <w:rPr>
        <w:sz w:val="18"/>
        <w:szCs w:val="18"/>
      </w:rPr>
    </w:pPr>
    <w:r w:rsidRPr="004D3287">
      <w:rPr>
        <w:sz w:val="16"/>
      </w:rPr>
      <w:t>Elaborado por la Unidad de Asociaciones Público Privadas</w:t>
    </w:r>
    <w:r>
      <w:rPr>
        <w:sz w:val="16"/>
      </w:rPr>
      <w:t>.</w:t>
    </w:r>
  </w:p>
  <w:p w14:paraId="3DFE7C81" w14:textId="77777777" w:rsidR="006F7581" w:rsidRPr="004D3287" w:rsidRDefault="006F7581" w:rsidP="006F7581">
    <w:pPr>
      <w:pStyle w:val="Piedepgina"/>
      <w:rPr>
        <w:sz w:val="16"/>
      </w:rPr>
    </w:pPr>
    <w:r>
      <w:rPr>
        <w:sz w:val="16"/>
      </w:rPr>
      <w:t xml:space="preserve">Dirección de Crédito Público, </w:t>
    </w:r>
    <w:r w:rsidRPr="004D3287">
      <w:rPr>
        <w:sz w:val="16"/>
      </w:rPr>
      <w:t>Ministerio de Hacienda</w:t>
    </w:r>
    <w:r>
      <w:rPr>
        <w:sz w:val="16"/>
      </w:rPr>
      <w:t>.</w:t>
    </w:r>
  </w:p>
  <w:p w14:paraId="66FB43BB" w14:textId="77777777" w:rsidR="006F7581" w:rsidRPr="006F7581" w:rsidRDefault="006F7581">
    <w:pPr>
      <w:pStyle w:val="Piedepgina"/>
      <w:rPr>
        <w:sz w:val="16"/>
      </w:rPr>
    </w:pPr>
    <w:r>
      <w:rPr>
        <w:sz w:val="16"/>
      </w:rPr>
      <w:t>Actualizado a</w:t>
    </w:r>
    <w:r w:rsidRPr="004D3287">
      <w:rPr>
        <w:sz w:val="16"/>
      </w:rPr>
      <w:t xml:space="preserve"> </w:t>
    </w:r>
    <w:r>
      <w:rPr>
        <w:sz w:val="16"/>
      </w:rPr>
      <w:t>Mayo 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7FE65" w14:textId="77777777" w:rsidR="006F7581" w:rsidRDefault="006F7581" w:rsidP="006F7581">
      <w:pPr>
        <w:spacing w:after="0" w:line="240" w:lineRule="auto"/>
      </w:pPr>
      <w:r>
        <w:separator/>
      </w:r>
    </w:p>
  </w:footnote>
  <w:footnote w:type="continuationSeparator" w:id="0">
    <w:p w14:paraId="133D9E14" w14:textId="77777777" w:rsidR="006F7581" w:rsidRDefault="006F7581" w:rsidP="006F7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06877"/>
    <w:multiLevelType w:val="multilevel"/>
    <w:tmpl w:val="C09CD19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C14BD2"/>
    <w:multiLevelType w:val="hybridMultilevel"/>
    <w:tmpl w:val="29DE8EAC"/>
    <w:lvl w:ilvl="0" w:tplc="B50623A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81"/>
    <w:rsid w:val="00080C34"/>
    <w:rsid w:val="000F0EAD"/>
    <w:rsid w:val="00386B5E"/>
    <w:rsid w:val="006F7581"/>
    <w:rsid w:val="00C32F84"/>
    <w:rsid w:val="00F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DF84"/>
  <w15:docId w15:val="{BE4BCE93-049F-4D40-A624-C44A01FF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58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5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7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581"/>
  </w:style>
  <w:style w:type="paragraph" w:styleId="Piedepgina">
    <w:name w:val="footer"/>
    <w:basedOn w:val="Normal"/>
    <w:link w:val="PiedepginaCar"/>
    <w:uiPriority w:val="99"/>
    <w:unhideWhenUsed/>
    <w:rsid w:val="006F7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CCC1DE4E6BCA4784615E956CE0A8D6" ma:contentTypeVersion="12" ma:contentTypeDescription="Crear nuevo documento." ma:contentTypeScope="" ma:versionID="6dfc645d8972af9df27fb5b95e9e583d">
  <xsd:schema xmlns:xsd="http://www.w3.org/2001/XMLSchema" xmlns:xs="http://www.w3.org/2001/XMLSchema" xmlns:p="http://schemas.microsoft.com/office/2006/metadata/properties" xmlns:ns3="e3822034-8e59-413b-80d5-a22fcd729273" xmlns:ns4="90bb730f-19b2-489d-b83f-fd34a80b9bfa" targetNamespace="http://schemas.microsoft.com/office/2006/metadata/properties" ma:root="true" ma:fieldsID="ef61d73793667db11f5faacb84fd476a" ns3:_="" ns4:_="">
    <xsd:import namespace="e3822034-8e59-413b-80d5-a22fcd729273"/>
    <xsd:import namespace="90bb730f-19b2-489d-b83f-fd34a80b9b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22034-8e59-413b-80d5-a22fcd729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b730f-19b2-489d-b83f-fd34a80b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ABCF6-F51F-48FE-A1EA-831D2D20D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22034-8e59-413b-80d5-a22fcd729273"/>
    <ds:schemaRef ds:uri="90bb730f-19b2-489d-b83f-fd34a80b9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08854-A88A-4B37-9DFD-183C2B423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9E933-0609-4B91-BD61-9B572C952708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e3822034-8e59-413b-80d5-a22fcd729273"/>
    <ds:schemaRef ds:uri="http://schemas.microsoft.com/office/2006/documentManagement/types"/>
    <ds:schemaRef ds:uri="http://schemas.openxmlformats.org/package/2006/metadata/core-properties"/>
    <ds:schemaRef ds:uri="90bb730f-19b2-489d-b83f-fd34a80b9bf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Pérez Edwards</dc:creator>
  <cp:lastModifiedBy>Walter Ledezma Rojas</cp:lastModifiedBy>
  <cp:revision>2</cp:revision>
  <dcterms:created xsi:type="dcterms:W3CDTF">2021-07-07T15:13:00Z</dcterms:created>
  <dcterms:modified xsi:type="dcterms:W3CDTF">2021-07-07T15:13:00Z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0x01010004CCC1DE4E6BCA4784615E956CE0A8D6</vt:lpwstr>
  </property>
</Properties>
</file>