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8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3"/>
        <w:gridCol w:w="4542"/>
      </w:tblGrid>
      <w:tr w:rsidR="005F7CBC" w:rsidRPr="00C91395" w14:paraId="79C3EDD5" w14:textId="77777777" w:rsidTr="005F7CBC">
        <w:trPr>
          <w:trHeight w:val="899"/>
          <w:tblHeader/>
          <w:jc w:val="center"/>
        </w:trPr>
        <w:tc>
          <w:tcPr>
            <w:tcW w:w="9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153D64"/>
            <w:vAlign w:val="center"/>
            <w:hideMark/>
          </w:tcPr>
          <w:p w14:paraId="027FBEB6" w14:textId="77777777" w:rsidR="005F7CBC" w:rsidRPr="00C91395" w:rsidRDefault="005F7CBC" w:rsidP="00B34E97">
            <w:pPr>
              <w:jc w:val="center"/>
              <w:rPr>
                <w:rFonts w:ascii="HendersonSansW00-BasicLight" w:eastAsia="Times New Roman" w:hAnsi="HendersonSansW00-BasicLight" w:cs="Times New Roman"/>
                <w:color w:val="F2F2F2"/>
                <w:kern w:val="0"/>
                <w:sz w:val="32"/>
                <w:szCs w:val="32"/>
                <w:lang w:eastAsia="es-CR"/>
                <w14:ligatures w14:val="none"/>
              </w:rPr>
            </w:pPr>
            <w:r w:rsidRPr="00C91395">
              <w:rPr>
                <w:rFonts w:ascii="HendersonSansW00-BasicLight" w:eastAsia="Times New Roman" w:hAnsi="HendersonSansW00-BasicLight" w:cs="Times New Roman"/>
                <w:color w:val="F2F2F2"/>
                <w:kern w:val="0"/>
                <w:sz w:val="32"/>
                <w:szCs w:val="32"/>
                <w:lang w:eastAsia="es-CR"/>
                <w14:ligatures w14:val="none"/>
              </w:rPr>
              <w:t>Guía: Protocolo de relaciones entre oferentes, proveedores o contratistas y la Administración Pública</w:t>
            </w:r>
          </w:p>
        </w:tc>
      </w:tr>
      <w:tr w:rsidR="005F7CBC" w:rsidRPr="00C91395" w14:paraId="16C431E3" w14:textId="77777777" w:rsidTr="005F7CBC">
        <w:trPr>
          <w:trHeight w:val="299"/>
          <w:tblHeader/>
          <w:jc w:val="center"/>
        </w:trPr>
        <w:tc>
          <w:tcPr>
            <w:tcW w:w="4943" w:type="dxa"/>
            <w:tcBorders>
              <w:top w:val="nil"/>
              <w:left w:val="nil"/>
              <w:bottom w:val="nil"/>
              <w:right w:val="nil"/>
            </w:tcBorders>
            <w:shd w:val="clear" w:color="000000" w:fill="153D64"/>
            <w:noWrap/>
            <w:vAlign w:val="center"/>
            <w:hideMark/>
          </w:tcPr>
          <w:p w14:paraId="6C87FA8A" w14:textId="77777777" w:rsidR="005F7CBC" w:rsidRPr="00C91395" w:rsidRDefault="005F7CBC" w:rsidP="00B34E97">
            <w:pPr>
              <w:rPr>
                <w:rFonts w:ascii="HendersonSansW00-BasicLight" w:eastAsia="Times New Roman" w:hAnsi="HendersonSansW00-BasicLight" w:cs="Times New Roman"/>
                <w:color w:val="F2F2F2"/>
                <w:kern w:val="0"/>
                <w:lang w:eastAsia="es-CR"/>
                <w14:ligatures w14:val="none"/>
              </w:rPr>
            </w:pPr>
            <w:r w:rsidRPr="00C91395">
              <w:rPr>
                <w:rFonts w:ascii="Cambria" w:eastAsia="Times New Roman" w:hAnsi="Cambria" w:cs="Cambria"/>
                <w:color w:val="F2F2F2"/>
                <w:kern w:val="0"/>
                <w:lang w:eastAsia="es-CR"/>
                <w14:ligatures w14:val="none"/>
              </w:rPr>
              <w:t> </w:t>
            </w:r>
          </w:p>
        </w:tc>
        <w:tc>
          <w:tcPr>
            <w:tcW w:w="4542" w:type="dxa"/>
            <w:tcBorders>
              <w:top w:val="nil"/>
              <w:left w:val="nil"/>
              <w:bottom w:val="nil"/>
              <w:right w:val="nil"/>
            </w:tcBorders>
            <w:shd w:val="clear" w:color="000000" w:fill="153D64"/>
            <w:noWrap/>
            <w:vAlign w:val="center"/>
            <w:hideMark/>
          </w:tcPr>
          <w:p w14:paraId="37A38222" w14:textId="77777777" w:rsidR="005F7CBC" w:rsidRPr="00C91395" w:rsidRDefault="005F7CBC" w:rsidP="00B34E97">
            <w:pPr>
              <w:jc w:val="center"/>
              <w:rPr>
                <w:rFonts w:ascii="HendersonSansW00-BasicLight" w:eastAsia="Times New Roman" w:hAnsi="HendersonSansW00-BasicLight" w:cs="Times New Roman"/>
                <w:color w:val="F2F2F2"/>
                <w:kern w:val="0"/>
                <w:lang w:eastAsia="es-CR"/>
                <w14:ligatures w14:val="none"/>
              </w:rPr>
            </w:pPr>
          </w:p>
        </w:tc>
      </w:tr>
      <w:tr w:rsidR="005F7CBC" w:rsidRPr="00C91395" w14:paraId="34F1DC0A" w14:textId="77777777" w:rsidTr="005F7CBC">
        <w:trPr>
          <w:trHeight w:val="299"/>
          <w:tblHeader/>
          <w:jc w:val="center"/>
        </w:trPr>
        <w:tc>
          <w:tcPr>
            <w:tcW w:w="9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153D64"/>
            <w:noWrap/>
            <w:vAlign w:val="center"/>
            <w:hideMark/>
          </w:tcPr>
          <w:p w14:paraId="7FBA9BA4" w14:textId="77777777" w:rsidR="005F7CBC" w:rsidRPr="00C91395" w:rsidRDefault="005F7CBC" w:rsidP="00B34E97">
            <w:pPr>
              <w:jc w:val="center"/>
              <w:rPr>
                <w:rFonts w:ascii="HendersonSansW00-BasicLight" w:eastAsia="Times New Roman" w:hAnsi="HendersonSansW00-BasicLight" w:cs="Times New Roman"/>
                <w:b/>
                <w:bCs/>
                <w:color w:val="F2F2F2"/>
                <w:kern w:val="0"/>
                <w:lang w:eastAsia="es-CR"/>
                <w14:ligatures w14:val="none"/>
              </w:rPr>
            </w:pPr>
            <w:r w:rsidRPr="00C91395">
              <w:rPr>
                <w:rFonts w:ascii="HendersonSansW00-BasicLight" w:eastAsia="Times New Roman" w:hAnsi="HendersonSansW00-BasicLight" w:cs="Times New Roman"/>
                <w:b/>
                <w:bCs/>
                <w:color w:val="F2F2F2"/>
                <w:kern w:val="0"/>
                <w:lang w:eastAsia="es-CR"/>
                <w14:ligatures w14:val="none"/>
              </w:rPr>
              <w:t>Anexo 1</w:t>
            </w:r>
          </w:p>
        </w:tc>
      </w:tr>
      <w:tr w:rsidR="005F7CBC" w:rsidRPr="00C91395" w14:paraId="685D2125" w14:textId="77777777" w:rsidTr="005F7CBC">
        <w:trPr>
          <w:trHeight w:val="70"/>
          <w:tblHeader/>
          <w:jc w:val="center"/>
        </w:trPr>
        <w:tc>
          <w:tcPr>
            <w:tcW w:w="4943" w:type="dxa"/>
            <w:tcBorders>
              <w:top w:val="nil"/>
              <w:left w:val="nil"/>
              <w:bottom w:val="nil"/>
              <w:right w:val="nil"/>
            </w:tcBorders>
            <w:shd w:val="clear" w:color="000000" w:fill="153D64"/>
            <w:noWrap/>
            <w:vAlign w:val="center"/>
            <w:hideMark/>
          </w:tcPr>
          <w:p w14:paraId="3D93300B" w14:textId="77777777" w:rsidR="005F7CBC" w:rsidRPr="00C91395" w:rsidRDefault="005F7CBC" w:rsidP="00B34E97">
            <w:pPr>
              <w:rPr>
                <w:rFonts w:ascii="HendersonSansW00-BasicLight" w:eastAsia="Times New Roman" w:hAnsi="HendersonSansW00-BasicLight" w:cs="Times New Roman"/>
                <w:color w:val="F2F2F2"/>
                <w:kern w:val="0"/>
                <w:lang w:eastAsia="es-CR"/>
                <w14:ligatures w14:val="none"/>
              </w:rPr>
            </w:pPr>
            <w:r w:rsidRPr="00C91395">
              <w:rPr>
                <w:rFonts w:ascii="Cambria" w:eastAsia="Times New Roman" w:hAnsi="Cambria" w:cs="Cambria"/>
                <w:color w:val="F2F2F2"/>
                <w:kern w:val="0"/>
                <w:lang w:eastAsia="es-CR"/>
                <w14:ligatures w14:val="none"/>
              </w:rPr>
              <w:t> </w:t>
            </w:r>
          </w:p>
        </w:tc>
        <w:tc>
          <w:tcPr>
            <w:tcW w:w="4542" w:type="dxa"/>
            <w:tcBorders>
              <w:top w:val="nil"/>
              <w:left w:val="nil"/>
              <w:bottom w:val="nil"/>
              <w:right w:val="nil"/>
            </w:tcBorders>
            <w:shd w:val="clear" w:color="000000" w:fill="153D64"/>
            <w:noWrap/>
            <w:vAlign w:val="center"/>
            <w:hideMark/>
          </w:tcPr>
          <w:p w14:paraId="52A6E99E" w14:textId="77777777" w:rsidR="005F7CBC" w:rsidRPr="00C91395" w:rsidRDefault="005F7CBC" w:rsidP="00B34E97">
            <w:pPr>
              <w:jc w:val="center"/>
              <w:rPr>
                <w:rFonts w:ascii="HendersonSansW00-BasicLight" w:eastAsia="Times New Roman" w:hAnsi="HendersonSansW00-BasicLight" w:cs="Times New Roman"/>
                <w:color w:val="F2F2F2"/>
                <w:kern w:val="0"/>
                <w:lang w:eastAsia="es-CR"/>
                <w14:ligatures w14:val="none"/>
              </w:rPr>
            </w:pPr>
          </w:p>
        </w:tc>
      </w:tr>
      <w:tr w:rsidR="005F7CBC" w:rsidRPr="00C91395" w14:paraId="14B762C9" w14:textId="77777777" w:rsidTr="005F7CBC">
        <w:trPr>
          <w:trHeight w:val="479"/>
          <w:tblHeader/>
          <w:jc w:val="center"/>
        </w:trPr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53D64"/>
            <w:vAlign w:val="center"/>
            <w:hideMark/>
          </w:tcPr>
          <w:p w14:paraId="57CD84F9" w14:textId="77777777" w:rsidR="005F7CBC" w:rsidRPr="00C91395" w:rsidRDefault="005F7CBC" w:rsidP="00B34E97">
            <w:pPr>
              <w:jc w:val="center"/>
              <w:rPr>
                <w:rFonts w:ascii="HendersonSansW00-BasicLight" w:eastAsia="Times New Roman" w:hAnsi="HendersonSansW00-BasicLight" w:cs="Times New Roman"/>
                <w:b/>
                <w:bCs/>
                <w:color w:val="F2F2F2"/>
                <w:kern w:val="0"/>
                <w:u w:val="single"/>
                <w:lang w:eastAsia="es-CR"/>
                <w14:ligatures w14:val="none"/>
              </w:rPr>
            </w:pPr>
            <w:r w:rsidRPr="00C91395">
              <w:rPr>
                <w:rFonts w:ascii="HendersonSansW00-BasicLight" w:eastAsia="Times New Roman" w:hAnsi="HendersonSansW00-BasicLight" w:cs="Times New Roman"/>
                <w:b/>
                <w:bCs/>
                <w:color w:val="F2F2F2"/>
                <w:kern w:val="0"/>
                <w:u w:val="single"/>
                <w:lang w:eastAsia="es-CR"/>
                <w14:ligatures w14:val="none"/>
              </w:rPr>
              <w:t>Tabla de contenido</w:t>
            </w:r>
          </w:p>
        </w:tc>
        <w:tc>
          <w:tcPr>
            <w:tcW w:w="4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53D64"/>
            <w:vAlign w:val="center"/>
            <w:hideMark/>
          </w:tcPr>
          <w:p w14:paraId="027319F4" w14:textId="77777777" w:rsidR="005F7CBC" w:rsidRPr="00C91395" w:rsidRDefault="005F7CBC" w:rsidP="00B34E97">
            <w:pPr>
              <w:jc w:val="center"/>
              <w:rPr>
                <w:rFonts w:ascii="HendersonSansW00-BasicLight" w:eastAsia="Times New Roman" w:hAnsi="HendersonSansW00-BasicLight" w:cs="Times New Roman"/>
                <w:b/>
                <w:bCs/>
                <w:color w:val="F2F2F2"/>
                <w:kern w:val="0"/>
                <w:u w:val="single"/>
                <w:lang w:eastAsia="es-CR"/>
                <w14:ligatures w14:val="none"/>
              </w:rPr>
            </w:pPr>
            <w:r w:rsidRPr="00C91395">
              <w:rPr>
                <w:rFonts w:ascii="HendersonSansW00-BasicLight" w:eastAsia="Times New Roman" w:hAnsi="HendersonSansW00-BasicLight" w:cs="Times New Roman"/>
                <w:b/>
                <w:bCs/>
                <w:color w:val="F2F2F2"/>
                <w:kern w:val="0"/>
                <w:u w:val="single"/>
                <w:lang w:eastAsia="es-CR"/>
                <w14:ligatures w14:val="none"/>
              </w:rPr>
              <w:t>Observaciones del interesado</w:t>
            </w:r>
          </w:p>
        </w:tc>
      </w:tr>
      <w:tr w:rsidR="005F7CBC" w:rsidRPr="00C91395" w14:paraId="04024BA5" w14:textId="77777777" w:rsidTr="005F7CBC">
        <w:trPr>
          <w:trHeight w:val="299"/>
          <w:jc w:val="center"/>
        </w:trPr>
        <w:tc>
          <w:tcPr>
            <w:tcW w:w="4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574E3" w14:textId="77777777" w:rsidR="005F7CBC" w:rsidRPr="00C91395" w:rsidRDefault="005F7CBC" w:rsidP="00B34E97">
            <w:pPr>
              <w:rPr>
                <w:rFonts w:ascii="HendersonSansW00-BasicLight" w:eastAsia="Times New Roman" w:hAnsi="HendersonSansW00-BasicLight" w:cs="Times New Roman"/>
                <w:color w:val="000000"/>
                <w:kern w:val="0"/>
                <w:lang w:eastAsia="es-CR"/>
                <w14:ligatures w14:val="none"/>
              </w:rPr>
            </w:pPr>
            <w:r w:rsidRPr="00C91395">
              <w:rPr>
                <w:rFonts w:ascii="HendersonSansW00-BasicLight" w:eastAsia="Times New Roman" w:hAnsi="HendersonSansW00-BasicLight" w:cs="Times New Roman"/>
                <w:color w:val="000000"/>
                <w:kern w:val="0"/>
                <w:lang w:eastAsia="es-CR"/>
                <w14:ligatures w14:val="none"/>
              </w:rPr>
              <w:t>Siglas, acrónimos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721E54" w14:textId="77777777" w:rsidR="005F7CBC" w:rsidRPr="00C91395" w:rsidRDefault="005F7CBC" w:rsidP="00B34E97">
            <w:pPr>
              <w:rPr>
                <w:rFonts w:ascii="HendersonSansW00-BasicLight" w:eastAsia="Times New Roman" w:hAnsi="HendersonSansW00-BasicLight" w:cs="Times New Roman"/>
                <w:color w:val="000000"/>
                <w:kern w:val="0"/>
                <w:lang w:eastAsia="es-CR"/>
                <w14:ligatures w14:val="none"/>
              </w:rPr>
            </w:pPr>
            <w:r w:rsidRPr="00C91395">
              <w:rPr>
                <w:rFonts w:ascii="Cambria" w:eastAsia="Times New Roman" w:hAnsi="Cambria" w:cs="Cambria"/>
                <w:color w:val="000000"/>
                <w:kern w:val="0"/>
                <w:lang w:eastAsia="es-CR"/>
                <w14:ligatures w14:val="none"/>
              </w:rPr>
              <w:t> </w:t>
            </w:r>
          </w:p>
        </w:tc>
      </w:tr>
      <w:tr w:rsidR="005F7CBC" w:rsidRPr="00C91395" w14:paraId="57103661" w14:textId="77777777" w:rsidTr="005F7CBC">
        <w:trPr>
          <w:trHeight w:val="299"/>
          <w:jc w:val="center"/>
        </w:trPr>
        <w:tc>
          <w:tcPr>
            <w:tcW w:w="4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CA539" w14:textId="77777777" w:rsidR="005F7CBC" w:rsidRPr="00C91395" w:rsidRDefault="005F7CBC" w:rsidP="00B34E97">
            <w:pPr>
              <w:rPr>
                <w:rFonts w:ascii="HendersonSansW00-BasicLight" w:eastAsia="Times New Roman" w:hAnsi="HendersonSansW00-BasicLight" w:cs="Times New Roman"/>
                <w:color w:val="000000"/>
                <w:kern w:val="0"/>
                <w:lang w:eastAsia="es-CR"/>
                <w14:ligatures w14:val="none"/>
              </w:rPr>
            </w:pPr>
            <w:r w:rsidRPr="00C91395">
              <w:rPr>
                <w:rFonts w:ascii="HendersonSansW00-BasicLight" w:eastAsia="Times New Roman" w:hAnsi="HendersonSansW00-BasicLight" w:cs="Times New Roman"/>
                <w:color w:val="000000"/>
                <w:kern w:val="0"/>
                <w:lang w:eastAsia="es-CR"/>
                <w14:ligatures w14:val="none"/>
              </w:rPr>
              <w:t>Definiciones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FB62F5" w14:textId="77777777" w:rsidR="005F7CBC" w:rsidRPr="00C91395" w:rsidRDefault="005F7CBC" w:rsidP="00B34E97">
            <w:pPr>
              <w:rPr>
                <w:rFonts w:ascii="HendersonSansW00-BasicLight" w:eastAsia="Times New Roman" w:hAnsi="HendersonSansW00-BasicLight" w:cs="Times New Roman"/>
                <w:color w:val="000000"/>
                <w:kern w:val="0"/>
                <w:lang w:eastAsia="es-CR"/>
                <w14:ligatures w14:val="none"/>
              </w:rPr>
            </w:pPr>
            <w:r w:rsidRPr="00C91395">
              <w:rPr>
                <w:rFonts w:ascii="Cambria" w:eastAsia="Times New Roman" w:hAnsi="Cambria" w:cs="Cambria"/>
                <w:color w:val="000000"/>
                <w:kern w:val="0"/>
                <w:lang w:eastAsia="es-CR"/>
                <w14:ligatures w14:val="none"/>
              </w:rPr>
              <w:t> </w:t>
            </w:r>
          </w:p>
        </w:tc>
      </w:tr>
      <w:tr w:rsidR="005F7CBC" w:rsidRPr="00C91395" w14:paraId="16E7110C" w14:textId="77777777" w:rsidTr="005F7CBC">
        <w:trPr>
          <w:trHeight w:val="299"/>
          <w:jc w:val="center"/>
        </w:trPr>
        <w:tc>
          <w:tcPr>
            <w:tcW w:w="4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31E3A" w14:textId="77777777" w:rsidR="005F7CBC" w:rsidRPr="00C91395" w:rsidRDefault="005F7CBC" w:rsidP="00B34E97">
            <w:pPr>
              <w:rPr>
                <w:rFonts w:ascii="HendersonSansW00-BasicLight" w:eastAsia="Times New Roman" w:hAnsi="HendersonSansW00-BasicLight" w:cs="Times New Roman"/>
                <w:color w:val="000000"/>
                <w:kern w:val="0"/>
                <w:lang w:eastAsia="es-CR"/>
                <w14:ligatures w14:val="none"/>
              </w:rPr>
            </w:pPr>
            <w:r w:rsidRPr="00C91395">
              <w:rPr>
                <w:rFonts w:ascii="HendersonSansW00-BasicLight" w:eastAsia="Times New Roman" w:hAnsi="HendersonSansW00-BasicLight" w:cs="Times New Roman"/>
                <w:color w:val="000000"/>
                <w:kern w:val="0"/>
                <w:lang w:eastAsia="es-CR"/>
                <w14:ligatures w14:val="none"/>
              </w:rPr>
              <w:t>3. Objetivos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AB5BA2" w14:textId="77777777" w:rsidR="005F7CBC" w:rsidRPr="00C91395" w:rsidRDefault="005F7CBC" w:rsidP="00B34E97">
            <w:pPr>
              <w:rPr>
                <w:rFonts w:ascii="HendersonSansW00-BasicLight" w:eastAsia="Times New Roman" w:hAnsi="HendersonSansW00-BasicLight" w:cs="Times New Roman"/>
                <w:color w:val="000000"/>
                <w:kern w:val="0"/>
                <w:lang w:eastAsia="es-CR"/>
                <w14:ligatures w14:val="none"/>
              </w:rPr>
            </w:pPr>
            <w:r w:rsidRPr="00C91395">
              <w:rPr>
                <w:rFonts w:ascii="Cambria" w:eastAsia="Times New Roman" w:hAnsi="Cambria" w:cs="Cambria"/>
                <w:color w:val="000000"/>
                <w:kern w:val="0"/>
                <w:lang w:eastAsia="es-CR"/>
                <w14:ligatures w14:val="none"/>
              </w:rPr>
              <w:t> </w:t>
            </w:r>
          </w:p>
        </w:tc>
      </w:tr>
      <w:tr w:rsidR="005F7CBC" w:rsidRPr="00C91395" w14:paraId="3BEA4F20" w14:textId="77777777" w:rsidTr="005F7CBC">
        <w:trPr>
          <w:trHeight w:val="299"/>
          <w:jc w:val="center"/>
        </w:trPr>
        <w:tc>
          <w:tcPr>
            <w:tcW w:w="4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5BFDE" w14:textId="77777777" w:rsidR="005F7CBC" w:rsidRPr="00C91395" w:rsidRDefault="005F7CBC" w:rsidP="00B34E97">
            <w:pPr>
              <w:rPr>
                <w:rFonts w:ascii="HendersonSansW00-BasicLight" w:eastAsia="Times New Roman" w:hAnsi="HendersonSansW00-BasicLight" w:cs="Times New Roman"/>
                <w:color w:val="000000"/>
                <w:kern w:val="0"/>
                <w:lang w:eastAsia="es-CR"/>
                <w14:ligatures w14:val="none"/>
              </w:rPr>
            </w:pPr>
            <w:r w:rsidRPr="00C91395">
              <w:rPr>
                <w:rFonts w:ascii="HendersonSansW00-BasicLight" w:eastAsia="Times New Roman" w:hAnsi="HendersonSansW00-BasicLight" w:cs="Times New Roman"/>
                <w:color w:val="000000"/>
                <w:kern w:val="0"/>
                <w:lang w:eastAsia="es-CR"/>
                <w14:ligatures w14:val="none"/>
              </w:rPr>
              <w:t>Objetivo General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1E7E90" w14:textId="77777777" w:rsidR="005F7CBC" w:rsidRPr="00C91395" w:rsidRDefault="005F7CBC" w:rsidP="00B34E97">
            <w:pPr>
              <w:rPr>
                <w:rFonts w:ascii="HendersonSansW00-BasicLight" w:eastAsia="Times New Roman" w:hAnsi="HendersonSansW00-BasicLight" w:cs="Times New Roman"/>
                <w:color w:val="000000"/>
                <w:kern w:val="0"/>
                <w:lang w:eastAsia="es-CR"/>
                <w14:ligatures w14:val="none"/>
              </w:rPr>
            </w:pPr>
            <w:r w:rsidRPr="00C91395">
              <w:rPr>
                <w:rFonts w:ascii="Cambria" w:eastAsia="Times New Roman" w:hAnsi="Cambria" w:cs="Cambria"/>
                <w:color w:val="000000"/>
                <w:kern w:val="0"/>
                <w:lang w:eastAsia="es-CR"/>
                <w14:ligatures w14:val="none"/>
              </w:rPr>
              <w:t> </w:t>
            </w:r>
          </w:p>
        </w:tc>
      </w:tr>
      <w:tr w:rsidR="005F7CBC" w:rsidRPr="00C91395" w14:paraId="6DF4815B" w14:textId="77777777" w:rsidTr="005F7CBC">
        <w:trPr>
          <w:trHeight w:val="299"/>
          <w:jc w:val="center"/>
        </w:trPr>
        <w:tc>
          <w:tcPr>
            <w:tcW w:w="4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A5F49" w14:textId="77777777" w:rsidR="005F7CBC" w:rsidRPr="00C91395" w:rsidRDefault="005F7CBC" w:rsidP="00B34E97">
            <w:pPr>
              <w:rPr>
                <w:rFonts w:ascii="HendersonSansW00-BasicLight" w:eastAsia="Times New Roman" w:hAnsi="HendersonSansW00-BasicLight" w:cs="Times New Roman"/>
                <w:color w:val="000000"/>
                <w:kern w:val="0"/>
                <w:lang w:eastAsia="es-CR"/>
                <w14:ligatures w14:val="none"/>
              </w:rPr>
            </w:pPr>
            <w:r w:rsidRPr="00C91395">
              <w:rPr>
                <w:rFonts w:ascii="HendersonSansW00-BasicLight" w:eastAsia="Times New Roman" w:hAnsi="HendersonSansW00-BasicLight" w:cs="Times New Roman"/>
                <w:color w:val="000000"/>
                <w:kern w:val="0"/>
                <w:lang w:eastAsia="es-CR"/>
                <w14:ligatures w14:val="none"/>
              </w:rPr>
              <w:t>Objetivos específicos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563323" w14:textId="77777777" w:rsidR="005F7CBC" w:rsidRPr="00C91395" w:rsidRDefault="005F7CBC" w:rsidP="00B34E97">
            <w:pPr>
              <w:rPr>
                <w:rFonts w:ascii="HendersonSansW00-BasicLight" w:eastAsia="Times New Roman" w:hAnsi="HendersonSansW00-BasicLight" w:cs="Times New Roman"/>
                <w:color w:val="000000"/>
                <w:kern w:val="0"/>
                <w:lang w:eastAsia="es-CR"/>
                <w14:ligatures w14:val="none"/>
              </w:rPr>
            </w:pPr>
            <w:r w:rsidRPr="00C91395">
              <w:rPr>
                <w:rFonts w:ascii="Cambria" w:eastAsia="Times New Roman" w:hAnsi="Cambria" w:cs="Cambria"/>
                <w:color w:val="000000"/>
                <w:kern w:val="0"/>
                <w:lang w:eastAsia="es-CR"/>
                <w14:ligatures w14:val="none"/>
              </w:rPr>
              <w:t> </w:t>
            </w:r>
          </w:p>
        </w:tc>
      </w:tr>
      <w:tr w:rsidR="005F7CBC" w:rsidRPr="00C91395" w14:paraId="1185E788" w14:textId="77777777" w:rsidTr="005F7CBC">
        <w:trPr>
          <w:trHeight w:val="299"/>
          <w:jc w:val="center"/>
        </w:trPr>
        <w:tc>
          <w:tcPr>
            <w:tcW w:w="4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37060" w14:textId="77777777" w:rsidR="005F7CBC" w:rsidRPr="00C91395" w:rsidRDefault="005F7CBC" w:rsidP="00B34E97">
            <w:pPr>
              <w:rPr>
                <w:rFonts w:ascii="HendersonSansW00-BasicLight" w:eastAsia="Times New Roman" w:hAnsi="HendersonSansW00-BasicLight" w:cs="Times New Roman"/>
                <w:color w:val="000000"/>
                <w:kern w:val="0"/>
                <w:lang w:eastAsia="es-CR"/>
                <w14:ligatures w14:val="none"/>
              </w:rPr>
            </w:pPr>
            <w:r w:rsidRPr="00C91395">
              <w:rPr>
                <w:rFonts w:ascii="HendersonSansW00-BasicLight" w:eastAsia="Times New Roman" w:hAnsi="HendersonSansW00-BasicLight" w:cs="Times New Roman"/>
                <w:color w:val="000000"/>
                <w:kern w:val="0"/>
                <w:lang w:eastAsia="es-CR"/>
                <w14:ligatures w14:val="none"/>
              </w:rPr>
              <w:t>4. Marco normativo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CAF780" w14:textId="77777777" w:rsidR="005F7CBC" w:rsidRPr="00C91395" w:rsidRDefault="005F7CBC" w:rsidP="00B34E97">
            <w:pPr>
              <w:rPr>
                <w:rFonts w:ascii="HendersonSansW00-BasicLight" w:eastAsia="Times New Roman" w:hAnsi="HendersonSansW00-BasicLight" w:cs="Times New Roman"/>
                <w:color w:val="000000"/>
                <w:kern w:val="0"/>
                <w:lang w:eastAsia="es-CR"/>
                <w14:ligatures w14:val="none"/>
              </w:rPr>
            </w:pPr>
            <w:r w:rsidRPr="00C91395">
              <w:rPr>
                <w:rFonts w:ascii="Cambria" w:eastAsia="Times New Roman" w:hAnsi="Cambria" w:cs="Cambria"/>
                <w:color w:val="000000"/>
                <w:kern w:val="0"/>
                <w:lang w:eastAsia="es-CR"/>
                <w14:ligatures w14:val="none"/>
              </w:rPr>
              <w:t> </w:t>
            </w:r>
          </w:p>
        </w:tc>
      </w:tr>
      <w:tr w:rsidR="005F7CBC" w:rsidRPr="00C91395" w14:paraId="58A32A04" w14:textId="77777777" w:rsidTr="005F7CBC">
        <w:trPr>
          <w:trHeight w:val="299"/>
          <w:jc w:val="center"/>
        </w:trPr>
        <w:tc>
          <w:tcPr>
            <w:tcW w:w="4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013F6" w14:textId="77777777" w:rsidR="005F7CBC" w:rsidRPr="00C91395" w:rsidRDefault="005F7CBC" w:rsidP="00B34E97">
            <w:pPr>
              <w:rPr>
                <w:rFonts w:ascii="HendersonSansW00-BasicLight" w:eastAsia="Times New Roman" w:hAnsi="HendersonSansW00-BasicLight" w:cs="Times New Roman"/>
                <w:color w:val="000000"/>
                <w:kern w:val="0"/>
                <w:lang w:eastAsia="es-CR"/>
                <w14:ligatures w14:val="none"/>
              </w:rPr>
            </w:pPr>
            <w:r w:rsidRPr="00C91395">
              <w:rPr>
                <w:rFonts w:ascii="HendersonSansW00-BasicLight" w:eastAsia="Times New Roman" w:hAnsi="HendersonSansW00-BasicLight" w:cs="Times New Roman"/>
                <w:color w:val="000000"/>
                <w:kern w:val="0"/>
                <w:lang w:eastAsia="es-CR"/>
                <w14:ligatures w14:val="none"/>
              </w:rPr>
              <w:t>5. Principios rectores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DAB01D" w14:textId="77777777" w:rsidR="005F7CBC" w:rsidRPr="00C91395" w:rsidRDefault="005F7CBC" w:rsidP="00B34E97">
            <w:pPr>
              <w:rPr>
                <w:rFonts w:ascii="HendersonSansW00-BasicLight" w:eastAsia="Times New Roman" w:hAnsi="HendersonSansW00-BasicLight" w:cs="Times New Roman"/>
                <w:color w:val="000000"/>
                <w:kern w:val="0"/>
                <w:lang w:eastAsia="es-CR"/>
                <w14:ligatures w14:val="none"/>
              </w:rPr>
            </w:pPr>
            <w:r w:rsidRPr="00C91395">
              <w:rPr>
                <w:rFonts w:ascii="Cambria" w:eastAsia="Times New Roman" w:hAnsi="Cambria" w:cs="Cambria"/>
                <w:color w:val="000000"/>
                <w:kern w:val="0"/>
                <w:lang w:eastAsia="es-CR"/>
                <w14:ligatures w14:val="none"/>
              </w:rPr>
              <w:t> </w:t>
            </w:r>
          </w:p>
        </w:tc>
      </w:tr>
      <w:tr w:rsidR="005F7CBC" w:rsidRPr="00C91395" w14:paraId="29BFDC29" w14:textId="77777777" w:rsidTr="005F7CBC">
        <w:trPr>
          <w:trHeight w:val="599"/>
          <w:jc w:val="center"/>
        </w:trPr>
        <w:tc>
          <w:tcPr>
            <w:tcW w:w="4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FC15C" w14:textId="77777777" w:rsidR="005F7CBC" w:rsidRPr="00C91395" w:rsidRDefault="005F7CBC" w:rsidP="00B34E97">
            <w:pPr>
              <w:rPr>
                <w:rFonts w:ascii="HendersonSansW00-BasicLight" w:eastAsia="Times New Roman" w:hAnsi="HendersonSansW00-BasicLight" w:cs="Times New Roman"/>
                <w:color w:val="000000"/>
                <w:kern w:val="0"/>
                <w:lang w:eastAsia="es-CR"/>
                <w14:ligatures w14:val="none"/>
              </w:rPr>
            </w:pPr>
            <w:r w:rsidRPr="00C91395">
              <w:rPr>
                <w:rFonts w:ascii="HendersonSansW00-BasicLight" w:eastAsia="Times New Roman" w:hAnsi="HendersonSansW00-BasicLight" w:cs="Times New Roman"/>
                <w:color w:val="000000"/>
                <w:kern w:val="0"/>
                <w:lang w:eastAsia="es-CR"/>
                <w14:ligatures w14:val="none"/>
              </w:rPr>
              <w:t>5.1 Principios éticos y normas de comportamiento aplicables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F99B18" w14:textId="77777777" w:rsidR="005F7CBC" w:rsidRPr="00C91395" w:rsidRDefault="005F7CBC" w:rsidP="00B34E97">
            <w:pPr>
              <w:rPr>
                <w:rFonts w:ascii="HendersonSansW00-BasicLight" w:eastAsia="Times New Roman" w:hAnsi="HendersonSansW00-BasicLight" w:cs="Times New Roman"/>
                <w:color w:val="000000"/>
                <w:kern w:val="0"/>
                <w:lang w:eastAsia="es-CR"/>
                <w14:ligatures w14:val="none"/>
              </w:rPr>
            </w:pPr>
            <w:r w:rsidRPr="00C91395">
              <w:rPr>
                <w:rFonts w:ascii="Cambria" w:eastAsia="Times New Roman" w:hAnsi="Cambria" w:cs="Cambria"/>
                <w:color w:val="000000"/>
                <w:kern w:val="0"/>
                <w:lang w:eastAsia="es-CR"/>
                <w14:ligatures w14:val="none"/>
              </w:rPr>
              <w:t> </w:t>
            </w:r>
          </w:p>
        </w:tc>
      </w:tr>
      <w:tr w:rsidR="005F7CBC" w:rsidRPr="00C91395" w14:paraId="45D3F360" w14:textId="77777777" w:rsidTr="005F7CBC">
        <w:trPr>
          <w:trHeight w:val="599"/>
          <w:jc w:val="center"/>
        </w:trPr>
        <w:tc>
          <w:tcPr>
            <w:tcW w:w="4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DCEB6" w14:textId="77777777" w:rsidR="005F7CBC" w:rsidRPr="00C91395" w:rsidRDefault="005F7CBC" w:rsidP="00B34E97">
            <w:pPr>
              <w:rPr>
                <w:rFonts w:ascii="HendersonSansW00-BasicLight" w:eastAsia="Times New Roman" w:hAnsi="HendersonSansW00-BasicLight" w:cs="Times New Roman"/>
                <w:color w:val="000000"/>
                <w:kern w:val="0"/>
                <w:lang w:eastAsia="es-CR"/>
                <w14:ligatures w14:val="none"/>
              </w:rPr>
            </w:pPr>
            <w:r w:rsidRPr="00C91395">
              <w:rPr>
                <w:rFonts w:ascii="HendersonSansW00-BasicLight" w:eastAsia="Times New Roman" w:hAnsi="HendersonSansW00-BasicLight" w:cs="Times New Roman"/>
                <w:color w:val="000000"/>
                <w:kern w:val="0"/>
                <w:lang w:eastAsia="es-CR"/>
                <w14:ligatures w14:val="none"/>
              </w:rPr>
              <w:t>5.2 Sobre el deber de probidad y la ética en la función pública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9FF056" w14:textId="77777777" w:rsidR="005F7CBC" w:rsidRPr="00C91395" w:rsidRDefault="005F7CBC" w:rsidP="00B34E97">
            <w:pPr>
              <w:rPr>
                <w:rFonts w:ascii="HendersonSansW00-BasicLight" w:eastAsia="Times New Roman" w:hAnsi="HendersonSansW00-BasicLight" w:cs="Times New Roman"/>
                <w:color w:val="000000"/>
                <w:kern w:val="0"/>
                <w:lang w:eastAsia="es-CR"/>
                <w14:ligatures w14:val="none"/>
              </w:rPr>
            </w:pPr>
            <w:r w:rsidRPr="00C91395">
              <w:rPr>
                <w:rFonts w:ascii="Cambria" w:eastAsia="Times New Roman" w:hAnsi="Cambria" w:cs="Cambria"/>
                <w:color w:val="000000"/>
                <w:kern w:val="0"/>
                <w:lang w:eastAsia="es-CR"/>
                <w14:ligatures w14:val="none"/>
              </w:rPr>
              <w:t> </w:t>
            </w:r>
          </w:p>
        </w:tc>
      </w:tr>
      <w:tr w:rsidR="005F7CBC" w:rsidRPr="00C91395" w14:paraId="3DE2961E" w14:textId="77777777" w:rsidTr="005F7CBC">
        <w:trPr>
          <w:trHeight w:val="599"/>
          <w:jc w:val="center"/>
        </w:trPr>
        <w:tc>
          <w:tcPr>
            <w:tcW w:w="4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C856F" w14:textId="77777777" w:rsidR="005F7CBC" w:rsidRPr="00C91395" w:rsidRDefault="005F7CBC" w:rsidP="00B34E97">
            <w:pPr>
              <w:rPr>
                <w:rFonts w:ascii="HendersonSansW00-BasicLight" w:eastAsia="Times New Roman" w:hAnsi="HendersonSansW00-BasicLight" w:cs="Times New Roman"/>
                <w:color w:val="000000"/>
                <w:kern w:val="0"/>
                <w:lang w:eastAsia="es-CR"/>
                <w14:ligatures w14:val="none"/>
              </w:rPr>
            </w:pPr>
            <w:r w:rsidRPr="00C91395">
              <w:rPr>
                <w:rFonts w:ascii="HendersonSansW00-BasicLight" w:eastAsia="Times New Roman" w:hAnsi="HendersonSansW00-BasicLight" w:cs="Times New Roman"/>
                <w:color w:val="000000"/>
                <w:kern w:val="0"/>
                <w:lang w:eastAsia="es-CR"/>
                <w14:ligatures w14:val="none"/>
              </w:rPr>
              <w:t>5.3 Principios generales en la Contratación Pública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07F22E" w14:textId="77777777" w:rsidR="005F7CBC" w:rsidRPr="00C91395" w:rsidRDefault="005F7CBC" w:rsidP="00B34E97">
            <w:pPr>
              <w:rPr>
                <w:rFonts w:ascii="HendersonSansW00-BasicLight" w:eastAsia="Times New Roman" w:hAnsi="HendersonSansW00-BasicLight" w:cs="Times New Roman"/>
                <w:color w:val="000000"/>
                <w:kern w:val="0"/>
                <w:lang w:eastAsia="es-CR"/>
                <w14:ligatures w14:val="none"/>
              </w:rPr>
            </w:pPr>
            <w:r w:rsidRPr="00C91395">
              <w:rPr>
                <w:rFonts w:ascii="Cambria" w:eastAsia="Times New Roman" w:hAnsi="Cambria" w:cs="Cambria"/>
                <w:color w:val="000000"/>
                <w:kern w:val="0"/>
                <w:lang w:eastAsia="es-CR"/>
                <w14:ligatures w14:val="none"/>
              </w:rPr>
              <w:t> </w:t>
            </w:r>
          </w:p>
        </w:tc>
      </w:tr>
      <w:tr w:rsidR="005F7CBC" w:rsidRPr="00C91395" w14:paraId="7C2A9C78" w14:textId="77777777" w:rsidTr="005F7CBC">
        <w:trPr>
          <w:trHeight w:val="599"/>
          <w:jc w:val="center"/>
        </w:trPr>
        <w:tc>
          <w:tcPr>
            <w:tcW w:w="4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5DAB6" w14:textId="77777777" w:rsidR="005F7CBC" w:rsidRPr="00C91395" w:rsidRDefault="005F7CBC" w:rsidP="00B34E97">
            <w:pPr>
              <w:rPr>
                <w:rFonts w:ascii="HendersonSansW00-BasicLight" w:eastAsia="Times New Roman" w:hAnsi="HendersonSansW00-BasicLight" w:cs="Times New Roman"/>
                <w:color w:val="000000"/>
                <w:kern w:val="0"/>
                <w:lang w:eastAsia="es-CR"/>
                <w14:ligatures w14:val="none"/>
              </w:rPr>
            </w:pPr>
            <w:r w:rsidRPr="00C91395">
              <w:rPr>
                <w:rFonts w:ascii="HendersonSansW00-BasicLight" w:eastAsia="Times New Roman" w:hAnsi="HendersonSansW00-BasicLight" w:cs="Times New Roman"/>
                <w:color w:val="000000"/>
                <w:kern w:val="0"/>
                <w:lang w:eastAsia="es-CR"/>
                <w14:ligatures w14:val="none"/>
              </w:rPr>
              <w:t>6. Conducta ética del funcionario público y del proveedor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C43B7A" w14:textId="77777777" w:rsidR="005F7CBC" w:rsidRPr="00C91395" w:rsidRDefault="005F7CBC" w:rsidP="00B34E97">
            <w:pPr>
              <w:rPr>
                <w:rFonts w:ascii="HendersonSansW00-BasicLight" w:eastAsia="Times New Roman" w:hAnsi="HendersonSansW00-BasicLight" w:cs="Times New Roman"/>
                <w:color w:val="000000"/>
                <w:kern w:val="0"/>
                <w:lang w:eastAsia="es-CR"/>
                <w14:ligatures w14:val="none"/>
              </w:rPr>
            </w:pPr>
            <w:r w:rsidRPr="00C91395">
              <w:rPr>
                <w:rFonts w:ascii="Cambria" w:eastAsia="Times New Roman" w:hAnsi="Cambria" w:cs="Cambria"/>
                <w:color w:val="000000"/>
                <w:kern w:val="0"/>
                <w:lang w:eastAsia="es-CR"/>
                <w14:ligatures w14:val="none"/>
              </w:rPr>
              <w:t> </w:t>
            </w:r>
          </w:p>
        </w:tc>
      </w:tr>
      <w:tr w:rsidR="005F7CBC" w:rsidRPr="00C91395" w14:paraId="073B47E5" w14:textId="77777777" w:rsidTr="005F7CBC">
        <w:trPr>
          <w:trHeight w:val="299"/>
          <w:jc w:val="center"/>
        </w:trPr>
        <w:tc>
          <w:tcPr>
            <w:tcW w:w="4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1B00B" w14:textId="77777777" w:rsidR="005F7CBC" w:rsidRPr="00C91395" w:rsidRDefault="005F7CBC" w:rsidP="00B34E97">
            <w:pPr>
              <w:rPr>
                <w:rFonts w:ascii="HendersonSansW00-BasicLight" w:eastAsia="Times New Roman" w:hAnsi="HendersonSansW00-BasicLight" w:cs="Times New Roman"/>
                <w:color w:val="000000"/>
                <w:kern w:val="0"/>
                <w:lang w:eastAsia="es-CR"/>
                <w14:ligatures w14:val="none"/>
              </w:rPr>
            </w:pPr>
            <w:r w:rsidRPr="00C91395">
              <w:rPr>
                <w:rFonts w:ascii="HendersonSansW00-BasicLight" w:eastAsia="Times New Roman" w:hAnsi="HendersonSansW00-BasicLight" w:cs="Times New Roman"/>
                <w:color w:val="000000"/>
                <w:kern w:val="0"/>
                <w:lang w:eastAsia="es-CR"/>
                <w14:ligatures w14:val="none"/>
              </w:rPr>
              <w:t xml:space="preserve">6.1 Obsequios y donaciones 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8B40A1" w14:textId="77777777" w:rsidR="005F7CBC" w:rsidRPr="00C91395" w:rsidRDefault="005F7CBC" w:rsidP="00B34E97">
            <w:pPr>
              <w:rPr>
                <w:rFonts w:ascii="HendersonSansW00-BasicLight" w:eastAsia="Times New Roman" w:hAnsi="HendersonSansW00-BasicLight" w:cs="Times New Roman"/>
                <w:color w:val="000000"/>
                <w:kern w:val="0"/>
                <w:lang w:eastAsia="es-CR"/>
                <w14:ligatures w14:val="none"/>
              </w:rPr>
            </w:pPr>
            <w:r w:rsidRPr="00C91395">
              <w:rPr>
                <w:rFonts w:ascii="Cambria" w:eastAsia="Times New Roman" w:hAnsi="Cambria" w:cs="Cambria"/>
                <w:color w:val="000000"/>
                <w:kern w:val="0"/>
                <w:lang w:eastAsia="es-CR"/>
                <w14:ligatures w14:val="none"/>
              </w:rPr>
              <w:t> </w:t>
            </w:r>
          </w:p>
        </w:tc>
      </w:tr>
      <w:tr w:rsidR="005F7CBC" w:rsidRPr="00C91395" w14:paraId="1817B3F2" w14:textId="77777777" w:rsidTr="005F7CBC">
        <w:trPr>
          <w:trHeight w:val="299"/>
          <w:jc w:val="center"/>
        </w:trPr>
        <w:tc>
          <w:tcPr>
            <w:tcW w:w="4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1C2C9" w14:textId="77777777" w:rsidR="005F7CBC" w:rsidRPr="00C91395" w:rsidRDefault="005F7CBC" w:rsidP="00B34E97">
            <w:pPr>
              <w:rPr>
                <w:rFonts w:ascii="HendersonSansW00-BasicLight" w:eastAsia="Times New Roman" w:hAnsi="HendersonSansW00-BasicLight" w:cs="Times New Roman"/>
                <w:color w:val="000000"/>
                <w:kern w:val="0"/>
                <w:lang w:eastAsia="es-CR"/>
                <w14:ligatures w14:val="none"/>
              </w:rPr>
            </w:pPr>
            <w:r w:rsidRPr="00C91395">
              <w:rPr>
                <w:rFonts w:ascii="HendersonSansW00-BasicLight" w:eastAsia="Times New Roman" w:hAnsi="HendersonSansW00-BasicLight" w:cs="Times New Roman"/>
                <w:color w:val="000000"/>
                <w:kern w:val="0"/>
                <w:lang w:eastAsia="es-CR"/>
                <w14:ligatures w14:val="none"/>
              </w:rPr>
              <w:t xml:space="preserve">6.2 Reglas sobre el rechazo de regalos 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DA3B09" w14:textId="77777777" w:rsidR="005F7CBC" w:rsidRPr="00C91395" w:rsidRDefault="005F7CBC" w:rsidP="00B34E97">
            <w:pPr>
              <w:rPr>
                <w:rFonts w:ascii="HendersonSansW00-BasicLight" w:eastAsia="Times New Roman" w:hAnsi="HendersonSansW00-BasicLight" w:cs="Times New Roman"/>
                <w:color w:val="000000"/>
                <w:kern w:val="0"/>
                <w:lang w:eastAsia="es-CR"/>
                <w14:ligatures w14:val="none"/>
              </w:rPr>
            </w:pPr>
            <w:r w:rsidRPr="00C91395">
              <w:rPr>
                <w:rFonts w:ascii="Cambria" w:eastAsia="Times New Roman" w:hAnsi="Cambria" w:cs="Cambria"/>
                <w:color w:val="000000"/>
                <w:kern w:val="0"/>
                <w:lang w:eastAsia="es-CR"/>
                <w14:ligatures w14:val="none"/>
              </w:rPr>
              <w:t> </w:t>
            </w:r>
          </w:p>
        </w:tc>
      </w:tr>
      <w:tr w:rsidR="005F7CBC" w:rsidRPr="00C91395" w14:paraId="434FD668" w14:textId="77777777" w:rsidTr="005F7CBC">
        <w:trPr>
          <w:trHeight w:val="599"/>
          <w:jc w:val="center"/>
        </w:trPr>
        <w:tc>
          <w:tcPr>
            <w:tcW w:w="4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EFF10" w14:textId="77777777" w:rsidR="005F7CBC" w:rsidRPr="00C91395" w:rsidRDefault="005F7CBC" w:rsidP="00B34E97">
            <w:pPr>
              <w:rPr>
                <w:rFonts w:ascii="HendersonSansW00-BasicLight" w:eastAsia="Times New Roman" w:hAnsi="HendersonSansW00-BasicLight" w:cs="Times New Roman"/>
                <w:color w:val="000000"/>
                <w:kern w:val="0"/>
                <w:lang w:eastAsia="es-CR"/>
                <w14:ligatures w14:val="none"/>
              </w:rPr>
            </w:pPr>
            <w:r w:rsidRPr="00C91395">
              <w:rPr>
                <w:rFonts w:ascii="HendersonSansW00-BasicLight" w:eastAsia="Times New Roman" w:hAnsi="HendersonSansW00-BasicLight" w:cs="Times New Roman"/>
                <w:color w:val="000000"/>
                <w:kern w:val="0"/>
                <w:lang w:eastAsia="es-CR"/>
                <w14:ligatures w14:val="none"/>
              </w:rPr>
              <w:t xml:space="preserve">6.3 Costumbres diplomáticas y obsequios protocolarios 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6BF2D6" w14:textId="77777777" w:rsidR="005F7CBC" w:rsidRPr="00C91395" w:rsidRDefault="005F7CBC" w:rsidP="00B34E97">
            <w:pPr>
              <w:rPr>
                <w:rFonts w:ascii="HendersonSansW00-BasicLight" w:eastAsia="Times New Roman" w:hAnsi="HendersonSansW00-BasicLight" w:cs="Times New Roman"/>
                <w:color w:val="000000"/>
                <w:kern w:val="0"/>
                <w:lang w:eastAsia="es-CR"/>
                <w14:ligatures w14:val="none"/>
              </w:rPr>
            </w:pPr>
            <w:r w:rsidRPr="00C91395">
              <w:rPr>
                <w:rFonts w:ascii="Cambria" w:eastAsia="Times New Roman" w:hAnsi="Cambria" w:cs="Cambria"/>
                <w:color w:val="000000"/>
                <w:kern w:val="0"/>
                <w:lang w:eastAsia="es-CR"/>
                <w14:ligatures w14:val="none"/>
              </w:rPr>
              <w:t> </w:t>
            </w:r>
          </w:p>
        </w:tc>
      </w:tr>
      <w:tr w:rsidR="005F7CBC" w:rsidRPr="00C91395" w14:paraId="2FAF41BE" w14:textId="77777777" w:rsidTr="005F7CBC">
        <w:trPr>
          <w:trHeight w:val="599"/>
          <w:jc w:val="center"/>
        </w:trPr>
        <w:tc>
          <w:tcPr>
            <w:tcW w:w="4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12560" w14:textId="77777777" w:rsidR="005F7CBC" w:rsidRPr="00C91395" w:rsidRDefault="005F7CBC" w:rsidP="00B34E97">
            <w:pPr>
              <w:rPr>
                <w:rFonts w:ascii="HendersonSansW00-BasicLight" w:eastAsia="Times New Roman" w:hAnsi="HendersonSansW00-BasicLight" w:cs="Times New Roman"/>
                <w:color w:val="000000"/>
                <w:kern w:val="0"/>
                <w:lang w:eastAsia="es-CR"/>
                <w14:ligatures w14:val="none"/>
              </w:rPr>
            </w:pPr>
            <w:r w:rsidRPr="00C91395">
              <w:rPr>
                <w:rFonts w:ascii="HendersonSansW00-BasicLight" w:eastAsia="Times New Roman" w:hAnsi="HendersonSansW00-BasicLight" w:cs="Times New Roman"/>
                <w:color w:val="000000"/>
                <w:kern w:val="0"/>
                <w:lang w:eastAsia="es-CR"/>
                <w14:ligatures w14:val="none"/>
              </w:rPr>
              <w:t xml:space="preserve">6.4 Reconocimientos honorífico, cultural, académico o científico. 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63CCA9" w14:textId="77777777" w:rsidR="005F7CBC" w:rsidRPr="00C91395" w:rsidRDefault="005F7CBC" w:rsidP="00B34E97">
            <w:pPr>
              <w:rPr>
                <w:rFonts w:ascii="HendersonSansW00-BasicLight" w:eastAsia="Times New Roman" w:hAnsi="HendersonSansW00-BasicLight" w:cs="Times New Roman"/>
                <w:color w:val="000000"/>
                <w:kern w:val="0"/>
                <w:lang w:eastAsia="es-CR"/>
                <w14:ligatures w14:val="none"/>
              </w:rPr>
            </w:pPr>
            <w:r w:rsidRPr="00C91395">
              <w:rPr>
                <w:rFonts w:ascii="Cambria" w:eastAsia="Times New Roman" w:hAnsi="Cambria" w:cs="Cambria"/>
                <w:color w:val="000000"/>
                <w:kern w:val="0"/>
                <w:lang w:eastAsia="es-CR"/>
                <w14:ligatures w14:val="none"/>
              </w:rPr>
              <w:t> </w:t>
            </w:r>
          </w:p>
        </w:tc>
      </w:tr>
      <w:tr w:rsidR="005F7CBC" w:rsidRPr="00C91395" w14:paraId="18753593" w14:textId="77777777" w:rsidTr="005F7CBC">
        <w:trPr>
          <w:trHeight w:val="599"/>
          <w:jc w:val="center"/>
        </w:trPr>
        <w:tc>
          <w:tcPr>
            <w:tcW w:w="4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9E166" w14:textId="77777777" w:rsidR="005F7CBC" w:rsidRPr="00C91395" w:rsidRDefault="005F7CBC" w:rsidP="00B34E97">
            <w:pPr>
              <w:rPr>
                <w:rFonts w:ascii="HendersonSansW00-BasicLight" w:eastAsia="Times New Roman" w:hAnsi="HendersonSansW00-BasicLight" w:cs="Times New Roman"/>
                <w:color w:val="000000"/>
                <w:kern w:val="0"/>
                <w:lang w:eastAsia="es-CR"/>
                <w14:ligatures w14:val="none"/>
              </w:rPr>
            </w:pPr>
            <w:r w:rsidRPr="00C91395">
              <w:rPr>
                <w:rFonts w:ascii="HendersonSansW00-BasicLight" w:eastAsia="Times New Roman" w:hAnsi="HendersonSansW00-BasicLight" w:cs="Times New Roman"/>
                <w:color w:val="000000"/>
                <w:kern w:val="0"/>
                <w:lang w:eastAsia="es-CR"/>
                <w14:ligatures w14:val="none"/>
              </w:rPr>
              <w:t xml:space="preserve">6.5 Declaración jurada de bienes (SDJB) 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C8FBEA" w14:textId="77777777" w:rsidR="005F7CBC" w:rsidRPr="00C91395" w:rsidRDefault="005F7CBC" w:rsidP="00B34E97">
            <w:pPr>
              <w:rPr>
                <w:rFonts w:ascii="HendersonSansW00-BasicLight" w:eastAsia="Times New Roman" w:hAnsi="HendersonSansW00-BasicLight" w:cs="Times New Roman"/>
                <w:color w:val="000000"/>
                <w:kern w:val="0"/>
                <w:lang w:eastAsia="es-CR"/>
                <w14:ligatures w14:val="none"/>
              </w:rPr>
            </w:pPr>
            <w:r w:rsidRPr="00C91395">
              <w:rPr>
                <w:rFonts w:ascii="Cambria" w:eastAsia="Times New Roman" w:hAnsi="Cambria" w:cs="Cambria"/>
                <w:color w:val="000000"/>
                <w:kern w:val="0"/>
                <w:lang w:eastAsia="es-CR"/>
                <w14:ligatures w14:val="none"/>
              </w:rPr>
              <w:t> </w:t>
            </w:r>
          </w:p>
        </w:tc>
      </w:tr>
      <w:tr w:rsidR="005F7CBC" w:rsidRPr="00C91395" w14:paraId="791599C0" w14:textId="77777777" w:rsidTr="005F7CBC">
        <w:trPr>
          <w:trHeight w:val="599"/>
          <w:jc w:val="center"/>
        </w:trPr>
        <w:tc>
          <w:tcPr>
            <w:tcW w:w="4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4FBBA" w14:textId="77777777" w:rsidR="005F7CBC" w:rsidRPr="00C91395" w:rsidRDefault="005F7CBC" w:rsidP="00B34E97">
            <w:pPr>
              <w:rPr>
                <w:rFonts w:ascii="HendersonSansW00-BasicLight" w:eastAsia="Times New Roman" w:hAnsi="HendersonSansW00-BasicLight" w:cs="Times New Roman"/>
                <w:color w:val="000000"/>
                <w:kern w:val="0"/>
                <w:lang w:eastAsia="es-CR"/>
                <w14:ligatures w14:val="none"/>
              </w:rPr>
            </w:pPr>
            <w:r w:rsidRPr="00C91395">
              <w:rPr>
                <w:rFonts w:ascii="HendersonSansW00-BasicLight" w:eastAsia="Times New Roman" w:hAnsi="HendersonSansW00-BasicLight" w:cs="Times New Roman"/>
                <w:color w:val="000000"/>
                <w:kern w:val="0"/>
                <w:lang w:eastAsia="es-CR"/>
                <w14:ligatures w14:val="none"/>
              </w:rPr>
              <w:t>7. Conflictos de interés y régimen de prohibiciones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89F8AB" w14:textId="77777777" w:rsidR="005F7CBC" w:rsidRPr="00C91395" w:rsidRDefault="005F7CBC" w:rsidP="00B34E97">
            <w:pPr>
              <w:rPr>
                <w:rFonts w:ascii="HendersonSansW00-BasicLight" w:eastAsia="Times New Roman" w:hAnsi="HendersonSansW00-BasicLight" w:cs="Times New Roman"/>
                <w:color w:val="000000"/>
                <w:kern w:val="0"/>
                <w:lang w:eastAsia="es-CR"/>
                <w14:ligatures w14:val="none"/>
              </w:rPr>
            </w:pPr>
            <w:r w:rsidRPr="00C91395">
              <w:rPr>
                <w:rFonts w:ascii="Cambria" w:eastAsia="Times New Roman" w:hAnsi="Cambria" w:cs="Cambria"/>
                <w:color w:val="000000"/>
                <w:kern w:val="0"/>
                <w:lang w:eastAsia="es-CR"/>
                <w14:ligatures w14:val="none"/>
              </w:rPr>
              <w:t> </w:t>
            </w:r>
          </w:p>
        </w:tc>
      </w:tr>
      <w:tr w:rsidR="005F7CBC" w:rsidRPr="00C91395" w14:paraId="3A699A3C" w14:textId="77777777" w:rsidTr="005F7CBC">
        <w:trPr>
          <w:trHeight w:val="599"/>
          <w:jc w:val="center"/>
        </w:trPr>
        <w:tc>
          <w:tcPr>
            <w:tcW w:w="4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84E97" w14:textId="77777777" w:rsidR="005F7CBC" w:rsidRPr="00C91395" w:rsidRDefault="005F7CBC" w:rsidP="00B34E97">
            <w:pPr>
              <w:rPr>
                <w:rFonts w:ascii="HendersonSansW00-BasicLight" w:eastAsia="Times New Roman" w:hAnsi="HendersonSansW00-BasicLight" w:cs="Times New Roman"/>
                <w:color w:val="000000"/>
                <w:kern w:val="0"/>
                <w:lang w:eastAsia="es-CR"/>
                <w14:ligatures w14:val="none"/>
              </w:rPr>
            </w:pPr>
            <w:r w:rsidRPr="00C91395">
              <w:rPr>
                <w:rFonts w:ascii="HendersonSansW00-BasicLight" w:eastAsia="Times New Roman" w:hAnsi="HendersonSansW00-BasicLight" w:cs="Times New Roman"/>
                <w:color w:val="000000"/>
                <w:kern w:val="0"/>
                <w:lang w:eastAsia="es-CR"/>
                <w14:ligatures w14:val="none"/>
              </w:rPr>
              <w:t xml:space="preserve">7.1 Medidas de prevención ante conflictos de interés 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ABC9CD" w14:textId="77777777" w:rsidR="005F7CBC" w:rsidRPr="00C91395" w:rsidRDefault="005F7CBC" w:rsidP="00B34E97">
            <w:pPr>
              <w:rPr>
                <w:rFonts w:ascii="HendersonSansW00-BasicLight" w:eastAsia="Times New Roman" w:hAnsi="HendersonSansW00-BasicLight" w:cs="Times New Roman"/>
                <w:color w:val="000000"/>
                <w:kern w:val="0"/>
                <w:lang w:eastAsia="es-CR"/>
                <w14:ligatures w14:val="none"/>
              </w:rPr>
            </w:pPr>
            <w:r w:rsidRPr="00C91395">
              <w:rPr>
                <w:rFonts w:ascii="Cambria" w:eastAsia="Times New Roman" w:hAnsi="Cambria" w:cs="Cambria"/>
                <w:color w:val="000000"/>
                <w:kern w:val="0"/>
                <w:lang w:eastAsia="es-CR"/>
                <w14:ligatures w14:val="none"/>
              </w:rPr>
              <w:t> </w:t>
            </w:r>
          </w:p>
        </w:tc>
      </w:tr>
      <w:tr w:rsidR="005F7CBC" w:rsidRPr="00C91395" w14:paraId="7003E812" w14:textId="77777777" w:rsidTr="005F7CBC">
        <w:trPr>
          <w:trHeight w:val="599"/>
          <w:jc w:val="center"/>
        </w:trPr>
        <w:tc>
          <w:tcPr>
            <w:tcW w:w="4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EC4B2" w14:textId="77777777" w:rsidR="005F7CBC" w:rsidRPr="00C91395" w:rsidRDefault="005F7CBC" w:rsidP="00B34E97">
            <w:pPr>
              <w:rPr>
                <w:rFonts w:ascii="HendersonSansW00-BasicLight" w:eastAsia="Times New Roman" w:hAnsi="HendersonSansW00-BasicLight" w:cs="Times New Roman"/>
                <w:color w:val="000000"/>
                <w:kern w:val="0"/>
                <w:lang w:eastAsia="es-CR"/>
                <w14:ligatures w14:val="none"/>
              </w:rPr>
            </w:pPr>
            <w:r w:rsidRPr="00C91395">
              <w:rPr>
                <w:rFonts w:ascii="HendersonSansW00-BasicLight" w:eastAsia="Times New Roman" w:hAnsi="HendersonSansW00-BasicLight" w:cs="Times New Roman"/>
                <w:color w:val="000000"/>
                <w:kern w:val="0"/>
                <w:lang w:eastAsia="es-CR"/>
                <w14:ligatures w14:val="none"/>
              </w:rPr>
              <w:t xml:space="preserve">7.2. Procedimiento para declarar y manejar conflictos de interés 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DC8C6C" w14:textId="77777777" w:rsidR="005F7CBC" w:rsidRPr="00C91395" w:rsidRDefault="005F7CBC" w:rsidP="00B34E97">
            <w:pPr>
              <w:rPr>
                <w:rFonts w:ascii="HendersonSansW00-BasicLight" w:eastAsia="Times New Roman" w:hAnsi="HendersonSansW00-BasicLight" w:cs="Times New Roman"/>
                <w:color w:val="000000"/>
                <w:kern w:val="0"/>
                <w:lang w:eastAsia="es-CR"/>
                <w14:ligatures w14:val="none"/>
              </w:rPr>
            </w:pPr>
            <w:r w:rsidRPr="00C91395">
              <w:rPr>
                <w:rFonts w:ascii="Cambria" w:eastAsia="Times New Roman" w:hAnsi="Cambria" w:cs="Cambria"/>
                <w:color w:val="000000"/>
                <w:kern w:val="0"/>
                <w:lang w:eastAsia="es-CR"/>
                <w14:ligatures w14:val="none"/>
              </w:rPr>
              <w:t> </w:t>
            </w:r>
          </w:p>
        </w:tc>
      </w:tr>
      <w:tr w:rsidR="005F7CBC" w:rsidRPr="00C91395" w14:paraId="7CA23FD4" w14:textId="77777777" w:rsidTr="005F7CBC">
        <w:trPr>
          <w:trHeight w:val="299"/>
          <w:jc w:val="center"/>
        </w:trPr>
        <w:tc>
          <w:tcPr>
            <w:tcW w:w="4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AE4C9" w14:textId="77777777" w:rsidR="005F7CBC" w:rsidRPr="00C91395" w:rsidRDefault="005F7CBC" w:rsidP="00B34E97">
            <w:pPr>
              <w:rPr>
                <w:rFonts w:ascii="HendersonSansW00-BasicLight" w:eastAsia="Times New Roman" w:hAnsi="HendersonSansW00-BasicLight" w:cs="Times New Roman"/>
                <w:color w:val="000000"/>
                <w:kern w:val="0"/>
                <w:lang w:eastAsia="es-CR"/>
                <w14:ligatures w14:val="none"/>
              </w:rPr>
            </w:pPr>
            <w:r w:rsidRPr="00C91395">
              <w:rPr>
                <w:rFonts w:ascii="HendersonSansW00-BasicLight" w:eastAsia="Times New Roman" w:hAnsi="HendersonSansW00-BasicLight" w:cs="Times New Roman"/>
                <w:color w:val="000000"/>
                <w:kern w:val="0"/>
                <w:lang w:eastAsia="es-CR"/>
                <w14:ligatures w14:val="none"/>
              </w:rPr>
              <w:lastRenderedPageBreak/>
              <w:t xml:space="preserve">7.3. Cultura institucional de integridad 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57E2BD" w14:textId="77777777" w:rsidR="005F7CBC" w:rsidRPr="00C91395" w:rsidRDefault="005F7CBC" w:rsidP="00B34E97">
            <w:pPr>
              <w:rPr>
                <w:rFonts w:ascii="HendersonSansW00-BasicLight" w:eastAsia="Times New Roman" w:hAnsi="HendersonSansW00-BasicLight" w:cs="Times New Roman"/>
                <w:color w:val="000000"/>
                <w:kern w:val="0"/>
                <w:lang w:eastAsia="es-CR"/>
                <w14:ligatures w14:val="none"/>
              </w:rPr>
            </w:pPr>
            <w:r w:rsidRPr="00C91395">
              <w:rPr>
                <w:rFonts w:ascii="Cambria" w:eastAsia="Times New Roman" w:hAnsi="Cambria" w:cs="Cambria"/>
                <w:color w:val="000000"/>
                <w:kern w:val="0"/>
                <w:lang w:eastAsia="es-CR"/>
                <w14:ligatures w14:val="none"/>
              </w:rPr>
              <w:t> </w:t>
            </w:r>
          </w:p>
        </w:tc>
      </w:tr>
      <w:tr w:rsidR="005F7CBC" w:rsidRPr="00C91395" w14:paraId="02679A01" w14:textId="77777777" w:rsidTr="005F7CBC">
        <w:trPr>
          <w:trHeight w:val="599"/>
          <w:jc w:val="center"/>
        </w:trPr>
        <w:tc>
          <w:tcPr>
            <w:tcW w:w="4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799AE" w14:textId="77777777" w:rsidR="005F7CBC" w:rsidRPr="00C91395" w:rsidRDefault="005F7CBC" w:rsidP="00B34E97">
            <w:pPr>
              <w:rPr>
                <w:rFonts w:ascii="HendersonSansW00-BasicLight" w:eastAsia="Times New Roman" w:hAnsi="HendersonSansW00-BasicLight" w:cs="Times New Roman"/>
                <w:color w:val="000000"/>
                <w:kern w:val="0"/>
                <w:lang w:eastAsia="es-CR"/>
                <w14:ligatures w14:val="none"/>
              </w:rPr>
            </w:pPr>
            <w:r w:rsidRPr="00C91395">
              <w:rPr>
                <w:rFonts w:ascii="HendersonSansW00-BasicLight" w:eastAsia="Times New Roman" w:hAnsi="HendersonSansW00-BasicLight" w:cs="Times New Roman"/>
                <w:color w:val="000000"/>
                <w:kern w:val="0"/>
                <w:lang w:eastAsia="es-CR"/>
                <w14:ligatures w14:val="none"/>
              </w:rPr>
              <w:t xml:space="preserve">7.4. Régimen de prohibiciones y deber de abstención 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4F972E" w14:textId="77777777" w:rsidR="005F7CBC" w:rsidRPr="00C91395" w:rsidRDefault="005F7CBC" w:rsidP="00B34E97">
            <w:pPr>
              <w:rPr>
                <w:rFonts w:ascii="HendersonSansW00-BasicLight" w:eastAsia="Times New Roman" w:hAnsi="HendersonSansW00-BasicLight" w:cs="Times New Roman"/>
                <w:color w:val="000000"/>
                <w:kern w:val="0"/>
                <w:lang w:eastAsia="es-CR"/>
                <w14:ligatures w14:val="none"/>
              </w:rPr>
            </w:pPr>
            <w:r w:rsidRPr="00C91395">
              <w:rPr>
                <w:rFonts w:ascii="Cambria" w:eastAsia="Times New Roman" w:hAnsi="Cambria" w:cs="Cambria"/>
                <w:color w:val="000000"/>
                <w:kern w:val="0"/>
                <w:lang w:eastAsia="es-CR"/>
                <w14:ligatures w14:val="none"/>
              </w:rPr>
              <w:t> </w:t>
            </w:r>
          </w:p>
        </w:tc>
      </w:tr>
      <w:tr w:rsidR="005F7CBC" w:rsidRPr="00C91395" w14:paraId="112A5B94" w14:textId="77777777" w:rsidTr="005F7CBC">
        <w:trPr>
          <w:trHeight w:val="599"/>
          <w:jc w:val="center"/>
        </w:trPr>
        <w:tc>
          <w:tcPr>
            <w:tcW w:w="4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BC71E" w14:textId="77777777" w:rsidR="005F7CBC" w:rsidRPr="00C91395" w:rsidRDefault="005F7CBC" w:rsidP="00B34E97">
            <w:pPr>
              <w:rPr>
                <w:rFonts w:ascii="HendersonSansW00-BasicLight" w:eastAsia="Times New Roman" w:hAnsi="HendersonSansW00-BasicLight" w:cs="Times New Roman"/>
                <w:color w:val="000000"/>
                <w:kern w:val="0"/>
                <w:lang w:eastAsia="es-CR"/>
                <w14:ligatures w14:val="none"/>
              </w:rPr>
            </w:pPr>
            <w:r w:rsidRPr="00C91395">
              <w:rPr>
                <w:rFonts w:ascii="HendersonSansW00-BasicLight" w:eastAsia="Times New Roman" w:hAnsi="HendersonSansW00-BasicLight" w:cs="Times New Roman"/>
                <w:color w:val="000000"/>
                <w:kern w:val="0"/>
                <w:lang w:eastAsia="es-CR"/>
                <w14:ligatures w14:val="none"/>
              </w:rPr>
              <w:t xml:space="preserve">7.5 Declaración jurada de ausencia de prohibiciones 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62B0EE" w14:textId="77777777" w:rsidR="005F7CBC" w:rsidRPr="00C91395" w:rsidRDefault="005F7CBC" w:rsidP="00B34E97">
            <w:pPr>
              <w:rPr>
                <w:rFonts w:ascii="HendersonSansW00-BasicLight" w:eastAsia="Times New Roman" w:hAnsi="HendersonSansW00-BasicLight" w:cs="Times New Roman"/>
                <w:color w:val="000000"/>
                <w:kern w:val="0"/>
                <w:lang w:eastAsia="es-CR"/>
                <w14:ligatures w14:val="none"/>
              </w:rPr>
            </w:pPr>
            <w:r w:rsidRPr="00C91395">
              <w:rPr>
                <w:rFonts w:ascii="Cambria" w:eastAsia="Times New Roman" w:hAnsi="Cambria" w:cs="Cambria"/>
                <w:color w:val="000000"/>
                <w:kern w:val="0"/>
                <w:lang w:eastAsia="es-CR"/>
                <w14:ligatures w14:val="none"/>
              </w:rPr>
              <w:t> </w:t>
            </w:r>
          </w:p>
        </w:tc>
      </w:tr>
      <w:tr w:rsidR="005F7CBC" w:rsidRPr="00C91395" w14:paraId="0DF54632" w14:textId="77777777" w:rsidTr="005F7CBC">
        <w:trPr>
          <w:trHeight w:val="599"/>
          <w:jc w:val="center"/>
        </w:trPr>
        <w:tc>
          <w:tcPr>
            <w:tcW w:w="4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7EA53" w14:textId="77777777" w:rsidR="005F7CBC" w:rsidRPr="00C91395" w:rsidRDefault="005F7CBC" w:rsidP="00B34E97">
            <w:pPr>
              <w:rPr>
                <w:rFonts w:ascii="HendersonSansW00-BasicLight" w:eastAsia="Times New Roman" w:hAnsi="HendersonSansW00-BasicLight" w:cs="Times New Roman"/>
                <w:color w:val="000000"/>
                <w:kern w:val="0"/>
                <w:lang w:eastAsia="es-CR"/>
                <w14:ligatures w14:val="none"/>
              </w:rPr>
            </w:pPr>
            <w:r w:rsidRPr="00C91395">
              <w:rPr>
                <w:rFonts w:ascii="HendersonSansW00-BasicLight" w:eastAsia="Times New Roman" w:hAnsi="HendersonSansW00-BasicLight" w:cs="Times New Roman"/>
                <w:color w:val="000000"/>
                <w:kern w:val="0"/>
                <w:lang w:eastAsia="es-CR"/>
                <w14:ligatures w14:val="none"/>
              </w:rPr>
              <w:t>8. Información privilegiada, confidencial o sensible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B53669" w14:textId="77777777" w:rsidR="005F7CBC" w:rsidRPr="00C91395" w:rsidRDefault="005F7CBC" w:rsidP="00B34E97">
            <w:pPr>
              <w:rPr>
                <w:rFonts w:ascii="HendersonSansW00-BasicLight" w:eastAsia="Times New Roman" w:hAnsi="HendersonSansW00-BasicLight" w:cs="Times New Roman"/>
                <w:color w:val="000000"/>
                <w:kern w:val="0"/>
                <w:lang w:eastAsia="es-CR"/>
                <w14:ligatures w14:val="none"/>
              </w:rPr>
            </w:pPr>
            <w:r w:rsidRPr="00C91395">
              <w:rPr>
                <w:rFonts w:ascii="Cambria" w:eastAsia="Times New Roman" w:hAnsi="Cambria" w:cs="Cambria"/>
                <w:color w:val="000000"/>
                <w:kern w:val="0"/>
                <w:lang w:eastAsia="es-CR"/>
                <w14:ligatures w14:val="none"/>
              </w:rPr>
              <w:t> </w:t>
            </w:r>
          </w:p>
        </w:tc>
      </w:tr>
      <w:tr w:rsidR="005F7CBC" w:rsidRPr="00C91395" w14:paraId="76B840CB" w14:textId="77777777" w:rsidTr="005F7CBC">
        <w:trPr>
          <w:trHeight w:val="599"/>
          <w:jc w:val="center"/>
        </w:trPr>
        <w:tc>
          <w:tcPr>
            <w:tcW w:w="4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29CCC" w14:textId="77777777" w:rsidR="005F7CBC" w:rsidRPr="00C91395" w:rsidRDefault="005F7CBC" w:rsidP="00B34E97">
            <w:pPr>
              <w:rPr>
                <w:rFonts w:ascii="HendersonSansW00-BasicLight" w:eastAsia="Times New Roman" w:hAnsi="HendersonSansW00-BasicLight" w:cs="Times New Roman"/>
                <w:color w:val="000000"/>
                <w:kern w:val="0"/>
                <w:lang w:eastAsia="es-CR"/>
                <w14:ligatures w14:val="none"/>
              </w:rPr>
            </w:pPr>
            <w:r w:rsidRPr="00C91395">
              <w:rPr>
                <w:rFonts w:ascii="HendersonSansW00-BasicLight" w:eastAsia="Times New Roman" w:hAnsi="HendersonSansW00-BasicLight" w:cs="Times New Roman"/>
                <w:color w:val="000000"/>
                <w:kern w:val="0"/>
                <w:lang w:eastAsia="es-CR"/>
                <w14:ligatures w14:val="none"/>
              </w:rPr>
              <w:t xml:space="preserve">8.1 Divulgación de información confidencial 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95ED2A" w14:textId="77777777" w:rsidR="005F7CBC" w:rsidRPr="00C91395" w:rsidRDefault="005F7CBC" w:rsidP="00B34E97">
            <w:pPr>
              <w:rPr>
                <w:rFonts w:ascii="HendersonSansW00-BasicLight" w:eastAsia="Times New Roman" w:hAnsi="HendersonSansW00-BasicLight" w:cs="Times New Roman"/>
                <w:color w:val="000000"/>
                <w:kern w:val="0"/>
                <w:lang w:eastAsia="es-CR"/>
                <w14:ligatures w14:val="none"/>
              </w:rPr>
            </w:pPr>
            <w:r w:rsidRPr="00C91395">
              <w:rPr>
                <w:rFonts w:ascii="Cambria" w:eastAsia="Times New Roman" w:hAnsi="Cambria" w:cs="Cambria"/>
                <w:color w:val="000000"/>
                <w:kern w:val="0"/>
                <w:lang w:eastAsia="es-CR"/>
                <w14:ligatures w14:val="none"/>
              </w:rPr>
              <w:t> </w:t>
            </w:r>
          </w:p>
        </w:tc>
      </w:tr>
      <w:tr w:rsidR="005F7CBC" w:rsidRPr="00C91395" w14:paraId="69A60121" w14:textId="77777777" w:rsidTr="005F7CBC">
        <w:trPr>
          <w:trHeight w:val="299"/>
          <w:jc w:val="center"/>
        </w:trPr>
        <w:tc>
          <w:tcPr>
            <w:tcW w:w="4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A921A" w14:textId="77777777" w:rsidR="005F7CBC" w:rsidRPr="00C91395" w:rsidRDefault="005F7CBC" w:rsidP="00B34E97">
            <w:pPr>
              <w:rPr>
                <w:rFonts w:ascii="HendersonSansW00-BasicLight" w:eastAsia="Times New Roman" w:hAnsi="HendersonSansW00-BasicLight" w:cs="Times New Roman"/>
                <w:color w:val="000000"/>
                <w:kern w:val="0"/>
                <w:lang w:eastAsia="es-CR"/>
                <w14:ligatures w14:val="none"/>
              </w:rPr>
            </w:pPr>
            <w:r w:rsidRPr="00C91395">
              <w:rPr>
                <w:rFonts w:ascii="HendersonSansW00-BasicLight" w:eastAsia="Times New Roman" w:hAnsi="HendersonSansW00-BasicLight" w:cs="Times New Roman"/>
                <w:color w:val="000000"/>
                <w:kern w:val="0"/>
                <w:lang w:eastAsia="es-CR"/>
                <w14:ligatures w14:val="none"/>
              </w:rPr>
              <w:t xml:space="preserve">8.2 Procedimiento sancionatorio 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E3A7B7" w14:textId="77777777" w:rsidR="005F7CBC" w:rsidRPr="00C91395" w:rsidRDefault="005F7CBC" w:rsidP="00B34E97">
            <w:pPr>
              <w:rPr>
                <w:rFonts w:ascii="HendersonSansW00-BasicLight" w:eastAsia="Times New Roman" w:hAnsi="HendersonSansW00-BasicLight" w:cs="Times New Roman"/>
                <w:color w:val="000000"/>
                <w:kern w:val="0"/>
                <w:lang w:eastAsia="es-CR"/>
                <w14:ligatures w14:val="none"/>
              </w:rPr>
            </w:pPr>
            <w:r w:rsidRPr="00C91395">
              <w:rPr>
                <w:rFonts w:ascii="Cambria" w:eastAsia="Times New Roman" w:hAnsi="Cambria" w:cs="Cambria"/>
                <w:color w:val="000000"/>
                <w:kern w:val="0"/>
                <w:lang w:eastAsia="es-CR"/>
                <w14:ligatures w14:val="none"/>
              </w:rPr>
              <w:t> </w:t>
            </w:r>
          </w:p>
        </w:tc>
      </w:tr>
      <w:tr w:rsidR="005F7CBC" w:rsidRPr="00C91395" w14:paraId="016F1CFD" w14:textId="77777777" w:rsidTr="005F7CBC">
        <w:trPr>
          <w:trHeight w:val="599"/>
          <w:jc w:val="center"/>
        </w:trPr>
        <w:tc>
          <w:tcPr>
            <w:tcW w:w="4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62D2D" w14:textId="77777777" w:rsidR="005F7CBC" w:rsidRPr="00C91395" w:rsidRDefault="005F7CBC" w:rsidP="00B34E97">
            <w:pPr>
              <w:rPr>
                <w:rFonts w:ascii="HendersonSansW00-BasicLight" w:eastAsia="Times New Roman" w:hAnsi="HendersonSansW00-BasicLight" w:cs="Times New Roman"/>
                <w:color w:val="000000"/>
                <w:kern w:val="0"/>
                <w:lang w:eastAsia="es-CR"/>
                <w14:ligatures w14:val="none"/>
              </w:rPr>
            </w:pPr>
            <w:r w:rsidRPr="00C91395">
              <w:rPr>
                <w:rFonts w:ascii="HendersonSansW00-BasicLight" w:eastAsia="Times New Roman" w:hAnsi="HendersonSansW00-BasicLight" w:cs="Times New Roman"/>
                <w:color w:val="000000"/>
                <w:kern w:val="0"/>
                <w:lang w:eastAsia="es-CR"/>
                <w14:ligatures w14:val="none"/>
              </w:rPr>
              <w:t xml:space="preserve">8.3 Prevención y control del uso indebido de información 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7FD72F" w14:textId="77777777" w:rsidR="005F7CBC" w:rsidRPr="00C91395" w:rsidRDefault="005F7CBC" w:rsidP="00B34E97">
            <w:pPr>
              <w:rPr>
                <w:rFonts w:ascii="HendersonSansW00-BasicLight" w:eastAsia="Times New Roman" w:hAnsi="HendersonSansW00-BasicLight" w:cs="Times New Roman"/>
                <w:color w:val="000000"/>
                <w:kern w:val="0"/>
                <w:lang w:eastAsia="es-CR"/>
                <w14:ligatures w14:val="none"/>
              </w:rPr>
            </w:pPr>
            <w:r w:rsidRPr="00C91395">
              <w:rPr>
                <w:rFonts w:ascii="Cambria" w:eastAsia="Times New Roman" w:hAnsi="Cambria" w:cs="Cambria"/>
                <w:color w:val="000000"/>
                <w:kern w:val="0"/>
                <w:lang w:eastAsia="es-CR"/>
                <w14:ligatures w14:val="none"/>
              </w:rPr>
              <w:t> </w:t>
            </w:r>
          </w:p>
        </w:tc>
      </w:tr>
      <w:tr w:rsidR="005F7CBC" w:rsidRPr="00C91395" w14:paraId="7ACEA558" w14:textId="77777777" w:rsidTr="005F7CBC">
        <w:trPr>
          <w:trHeight w:val="599"/>
          <w:jc w:val="center"/>
        </w:trPr>
        <w:tc>
          <w:tcPr>
            <w:tcW w:w="4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7D381" w14:textId="77777777" w:rsidR="005F7CBC" w:rsidRPr="00C91395" w:rsidRDefault="005F7CBC" w:rsidP="00B34E97">
            <w:pPr>
              <w:rPr>
                <w:rFonts w:ascii="HendersonSansW00-BasicLight" w:eastAsia="Times New Roman" w:hAnsi="HendersonSansW00-BasicLight" w:cs="Times New Roman"/>
                <w:color w:val="000000"/>
                <w:kern w:val="0"/>
                <w:lang w:eastAsia="es-CR"/>
                <w14:ligatures w14:val="none"/>
              </w:rPr>
            </w:pPr>
            <w:r w:rsidRPr="00C91395">
              <w:rPr>
                <w:rFonts w:ascii="HendersonSansW00-BasicLight" w:eastAsia="Times New Roman" w:hAnsi="HendersonSansW00-BasicLight" w:cs="Times New Roman"/>
                <w:color w:val="000000"/>
                <w:kern w:val="0"/>
                <w:lang w:eastAsia="es-CR"/>
                <w14:ligatures w14:val="none"/>
              </w:rPr>
              <w:t>9. Interacción institucional con proveedores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39BB2F" w14:textId="77777777" w:rsidR="005F7CBC" w:rsidRPr="00C91395" w:rsidRDefault="005F7CBC" w:rsidP="00B34E97">
            <w:pPr>
              <w:rPr>
                <w:rFonts w:ascii="HendersonSansW00-BasicLight" w:eastAsia="Times New Roman" w:hAnsi="HendersonSansW00-BasicLight" w:cs="Times New Roman"/>
                <w:color w:val="000000"/>
                <w:kern w:val="0"/>
                <w:lang w:eastAsia="es-CR"/>
                <w14:ligatures w14:val="none"/>
              </w:rPr>
            </w:pPr>
            <w:r w:rsidRPr="00C91395">
              <w:rPr>
                <w:rFonts w:ascii="Cambria" w:eastAsia="Times New Roman" w:hAnsi="Cambria" w:cs="Cambria"/>
                <w:color w:val="000000"/>
                <w:kern w:val="0"/>
                <w:lang w:eastAsia="es-CR"/>
                <w14:ligatures w14:val="none"/>
              </w:rPr>
              <w:t> </w:t>
            </w:r>
          </w:p>
        </w:tc>
      </w:tr>
      <w:tr w:rsidR="005F7CBC" w:rsidRPr="00C91395" w14:paraId="31E3C8F5" w14:textId="77777777" w:rsidTr="005F7CBC">
        <w:trPr>
          <w:trHeight w:val="599"/>
          <w:jc w:val="center"/>
        </w:trPr>
        <w:tc>
          <w:tcPr>
            <w:tcW w:w="4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A0A0E" w14:textId="77777777" w:rsidR="005F7CBC" w:rsidRPr="00C91395" w:rsidRDefault="005F7CBC" w:rsidP="00B34E97">
            <w:pPr>
              <w:rPr>
                <w:rFonts w:ascii="HendersonSansW00-BasicLight" w:eastAsia="Times New Roman" w:hAnsi="HendersonSansW00-BasicLight" w:cs="Times New Roman"/>
                <w:color w:val="000000"/>
                <w:kern w:val="0"/>
                <w:lang w:eastAsia="es-CR"/>
                <w14:ligatures w14:val="none"/>
              </w:rPr>
            </w:pPr>
            <w:r w:rsidRPr="00C91395">
              <w:rPr>
                <w:rFonts w:ascii="HendersonSansW00-BasicLight" w:eastAsia="Times New Roman" w:hAnsi="HendersonSansW00-BasicLight" w:cs="Times New Roman"/>
                <w:color w:val="000000"/>
                <w:kern w:val="0"/>
                <w:lang w:eastAsia="es-CR"/>
                <w14:ligatures w14:val="none"/>
              </w:rPr>
              <w:t xml:space="preserve">9.1 Reuniones y comunicaciones oficiales 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509EAA" w14:textId="77777777" w:rsidR="005F7CBC" w:rsidRPr="00C91395" w:rsidRDefault="005F7CBC" w:rsidP="00B34E97">
            <w:pPr>
              <w:rPr>
                <w:rFonts w:ascii="HendersonSansW00-BasicLight" w:eastAsia="Times New Roman" w:hAnsi="HendersonSansW00-BasicLight" w:cs="Times New Roman"/>
                <w:color w:val="000000"/>
                <w:kern w:val="0"/>
                <w:lang w:eastAsia="es-CR"/>
                <w14:ligatures w14:val="none"/>
              </w:rPr>
            </w:pPr>
            <w:r w:rsidRPr="00C91395">
              <w:rPr>
                <w:rFonts w:ascii="Cambria" w:eastAsia="Times New Roman" w:hAnsi="Cambria" w:cs="Cambria"/>
                <w:color w:val="000000"/>
                <w:kern w:val="0"/>
                <w:lang w:eastAsia="es-CR"/>
                <w14:ligatures w14:val="none"/>
              </w:rPr>
              <w:t> </w:t>
            </w:r>
          </w:p>
        </w:tc>
      </w:tr>
      <w:tr w:rsidR="005F7CBC" w:rsidRPr="00C91395" w14:paraId="01D69D29" w14:textId="77777777" w:rsidTr="005F7CBC">
        <w:trPr>
          <w:trHeight w:val="599"/>
          <w:jc w:val="center"/>
        </w:trPr>
        <w:tc>
          <w:tcPr>
            <w:tcW w:w="4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139BF" w14:textId="77777777" w:rsidR="005F7CBC" w:rsidRPr="00C91395" w:rsidRDefault="005F7CBC" w:rsidP="00B34E97">
            <w:pPr>
              <w:rPr>
                <w:rFonts w:ascii="HendersonSansW00-BasicLight" w:eastAsia="Times New Roman" w:hAnsi="HendersonSansW00-BasicLight" w:cs="Times New Roman"/>
                <w:color w:val="000000"/>
                <w:kern w:val="0"/>
                <w:lang w:eastAsia="es-CR"/>
                <w14:ligatures w14:val="none"/>
              </w:rPr>
            </w:pPr>
            <w:r w:rsidRPr="00C91395">
              <w:rPr>
                <w:rFonts w:ascii="HendersonSansW00-BasicLight" w:eastAsia="Times New Roman" w:hAnsi="HendersonSansW00-BasicLight" w:cs="Times New Roman"/>
                <w:color w:val="000000"/>
                <w:kern w:val="0"/>
                <w:lang w:eastAsia="es-CR"/>
                <w14:ligatures w14:val="none"/>
              </w:rPr>
              <w:t xml:space="preserve">9.2 Registro y trazabilidad de interacciones 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310696" w14:textId="77777777" w:rsidR="005F7CBC" w:rsidRPr="00C91395" w:rsidRDefault="005F7CBC" w:rsidP="00B34E97">
            <w:pPr>
              <w:rPr>
                <w:rFonts w:ascii="HendersonSansW00-BasicLight" w:eastAsia="Times New Roman" w:hAnsi="HendersonSansW00-BasicLight" w:cs="Times New Roman"/>
                <w:color w:val="000000"/>
                <w:kern w:val="0"/>
                <w:lang w:eastAsia="es-CR"/>
                <w14:ligatures w14:val="none"/>
              </w:rPr>
            </w:pPr>
            <w:r w:rsidRPr="00C91395">
              <w:rPr>
                <w:rFonts w:ascii="Cambria" w:eastAsia="Times New Roman" w:hAnsi="Cambria" w:cs="Cambria"/>
                <w:color w:val="000000"/>
                <w:kern w:val="0"/>
                <w:lang w:eastAsia="es-CR"/>
                <w14:ligatures w14:val="none"/>
              </w:rPr>
              <w:t> </w:t>
            </w:r>
          </w:p>
        </w:tc>
      </w:tr>
      <w:tr w:rsidR="005F7CBC" w:rsidRPr="00C91395" w14:paraId="79F76EDA" w14:textId="77777777" w:rsidTr="005F7CBC">
        <w:trPr>
          <w:trHeight w:val="599"/>
          <w:jc w:val="center"/>
        </w:trPr>
        <w:tc>
          <w:tcPr>
            <w:tcW w:w="4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7DA41" w14:textId="77777777" w:rsidR="005F7CBC" w:rsidRPr="00C91395" w:rsidRDefault="005F7CBC" w:rsidP="00B34E97">
            <w:pPr>
              <w:rPr>
                <w:rFonts w:ascii="HendersonSansW00-BasicLight" w:eastAsia="Times New Roman" w:hAnsi="HendersonSansW00-BasicLight" w:cs="Times New Roman"/>
                <w:color w:val="000000"/>
                <w:kern w:val="0"/>
                <w:lang w:eastAsia="es-CR"/>
                <w14:ligatures w14:val="none"/>
              </w:rPr>
            </w:pPr>
            <w:r w:rsidRPr="00C91395">
              <w:rPr>
                <w:rFonts w:ascii="HendersonSansW00-BasicLight" w:eastAsia="Times New Roman" w:hAnsi="HendersonSansW00-BasicLight" w:cs="Times New Roman"/>
                <w:color w:val="000000"/>
                <w:kern w:val="0"/>
                <w:lang w:eastAsia="es-CR"/>
                <w14:ligatures w14:val="none"/>
              </w:rPr>
              <w:t xml:space="preserve">9.3 Participación en eventos, ferias o capacitaciones 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5CB779" w14:textId="77777777" w:rsidR="005F7CBC" w:rsidRPr="00C91395" w:rsidRDefault="005F7CBC" w:rsidP="00B34E97">
            <w:pPr>
              <w:rPr>
                <w:rFonts w:ascii="HendersonSansW00-BasicLight" w:eastAsia="Times New Roman" w:hAnsi="HendersonSansW00-BasicLight" w:cs="Times New Roman"/>
                <w:color w:val="000000"/>
                <w:kern w:val="0"/>
                <w:lang w:eastAsia="es-CR"/>
                <w14:ligatures w14:val="none"/>
              </w:rPr>
            </w:pPr>
            <w:r w:rsidRPr="00C91395">
              <w:rPr>
                <w:rFonts w:ascii="Cambria" w:eastAsia="Times New Roman" w:hAnsi="Cambria" w:cs="Cambria"/>
                <w:color w:val="000000"/>
                <w:kern w:val="0"/>
                <w:lang w:eastAsia="es-CR"/>
                <w14:ligatures w14:val="none"/>
              </w:rPr>
              <w:t> </w:t>
            </w:r>
          </w:p>
        </w:tc>
      </w:tr>
      <w:tr w:rsidR="005F7CBC" w:rsidRPr="00C91395" w14:paraId="295CB818" w14:textId="77777777" w:rsidTr="005F7CBC">
        <w:trPr>
          <w:trHeight w:val="599"/>
          <w:jc w:val="center"/>
        </w:trPr>
        <w:tc>
          <w:tcPr>
            <w:tcW w:w="4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48F7E" w14:textId="77777777" w:rsidR="005F7CBC" w:rsidRPr="00C91395" w:rsidRDefault="005F7CBC" w:rsidP="00B34E97">
            <w:pPr>
              <w:rPr>
                <w:rFonts w:ascii="HendersonSansW00-BasicLight" w:eastAsia="Times New Roman" w:hAnsi="HendersonSansW00-BasicLight" w:cs="Times New Roman"/>
                <w:color w:val="000000"/>
                <w:kern w:val="0"/>
                <w:lang w:eastAsia="es-CR"/>
                <w14:ligatures w14:val="none"/>
              </w:rPr>
            </w:pPr>
            <w:r w:rsidRPr="00C91395">
              <w:rPr>
                <w:rFonts w:ascii="HendersonSansW00-BasicLight" w:eastAsia="Times New Roman" w:hAnsi="HendersonSansW00-BasicLight" w:cs="Times New Roman"/>
                <w:color w:val="000000"/>
                <w:kern w:val="0"/>
                <w:lang w:eastAsia="es-CR"/>
                <w14:ligatures w14:val="none"/>
              </w:rPr>
              <w:t xml:space="preserve">9.4 Condiciones específicas para eventos patrocinados 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E196A3" w14:textId="77777777" w:rsidR="005F7CBC" w:rsidRPr="00C91395" w:rsidRDefault="005F7CBC" w:rsidP="00B34E97">
            <w:pPr>
              <w:rPr>
                <w:rFonts w:ascii="HendersonSansW00-BasicLight" w:eastAsia="Times New Roman" w:hAnsi="HendersonSansW00-BasicLight" w:cs="Times New Roman"/>
                <w:color w:val="000000"/>
                <w:kern w:val="0"/>
                <w:lang w:eastAsia="es-CR"/>
                <w14:ligatures w14:val="none"/>
              </w:rPr>
            </w:pPr>
            <w:r w:rsidRPr="00C91395">
              <w:rPr>
                <w:rFonts w:ascii="Cambria" w:eastAsia="Times New Roman" w:hAnsi="Cambria" w:cs="Cambria"/>
                <w:color w:val="000000"/>
                <w:kern w:val="0"/>
                <w:lang w:eastAsia="es-CR"/>
                <w14:ligatures w14:val="none"/>
              </w:rPr>
              <w:t> </w:t>
            </w:r>
          </w:p>
        </w:tc>
      </w:tr>
      <w:tr w:rsidR="005F7CBC" w:rsidRPr="00C91395" w14:paraId="76E7D1CB" w14:textId="77777777" w:rsidTr="005F7CBC">
        <w:trPr>
          <w:trHeight w:val="599"/>
          <w:jc w:val="center"/>
        </w:trPr>
        <w:tc>
          <w:tcPr>
            <w:tcW w:w="4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F3221" w14:textId="77777777" w:rsidR="005F7CBC" w:rsidRPr="00C91395" w:rsidRDefault="005F7CBC" w:rsidP="00B34E97">
            <w:pPr>
              <w:rPr>
                <w:rFonts w:ascii="HendersonSansW00-BasicLight" w:eastAsia="Times New Roman" w:hAnsi="HendersonSansW00-BasicLight" w:cs="Times New Roman"/>
                <w:color w:val="000000"/>
                <w:kern w:val="0"/>
                <w:lang w:eastAsia="es-CR"/>
                <w14:ligatures w14:val="none"/>
              </w:rPr>
            </w:pPr>
            <w:r w:rsidRPr="00C91395">
              <w:rPr>
                <w:rFonts w:ascii="HendersonSansW00-BasicLight" w:eastAsia="Times New Roman" w:hAnsi="HendersonSansW00-BasicLight" w:cs="Times New Roman"/>
                <w:color w:val="000000"/>
                <w:kern w:val="0"/>
                <w:lang w:eastAsia="es-CR"/>
                <w14:ligatures w14:val="none"/>
              </w:rPr>
              <w:t xml:space="preserve">9.5 Prevención de compromisos indebidos 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030BC9" w14:textId="77777777" w:rsidR="005F7CBC" w:rsidRPr="00C91395" w:rsidRDefault="005F7CBC" w:rsidP="00B34E97">
            <w:pPr>
              <w:rPr>
                <w:rFonts w:ascii="HendersonSansW00-BasicLight" w:eastAsia="Times New Roman" w:hAnsi="HendersonSansW00-BasicLight" w:cs="Times New Roman"/>
                <w:color w:val="000000"/>
                <w:kern w:val="0"/>
                <w:lang w:eastAsia="es-CR"/>
                <w14:ligatures w14:val="none"/>
              </w:rPr>
            </w:pPr>
            <w:r w:rsidRPr="00C91395">
              <w:rPr>
                <w:rFonts w:ascii="Cambria" w:eastAsia="Times New Roman" w:hAnsi="Cambria" w:cs="Cambria"/>
                <w:color w:val="000000"/>
                <w:kern w:val="0"/>
                <w:lang w:eastAsia="es-CR"/>
                <w14:ligatures w14:val="none"/>
              </w:rPr>
              <w:t> </w:t>
            </w:r>
          </w:p>
        </w:tc>
      </w:tr>
      <w:tr w:rsidR="005F7CBC" w:rsidRPr="00C91395" w14:paraId="71438BA1" w14:textId="77777777" w:rsidTr="005F7CBC">
        <w:trPr>
          <w:trHeight w:val="599"/>
          <w:jc w:val="center"/>
        </w:trPr>
        <w:tc>
          <w:tcPr>
            <w:tcW w:w="4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8464B" w14:textId="77777777" w:rsidR="005F7CBC" w:rsidRPr="00C91395" w:rsidRDefault="005F7CBC" w:rsidP="00B34E97">
            <w:pPr>
              <w:rPr>
                <w:rFonts w:ascii="HendersonSansW00-BasicLight" w:eastAsia="Times New Roman" w:hAnsi="HendersonSansW00-BasicLight" w:cs="Times New Roman"/>
                <w:color w:val="000000"/>
                <w:kern w:val="0"/>
                <w:lang w:eastAsia="es-CR"/>
                <w14:ligatures w14:val="none"/>
              </w:rPr>
            </w:pPr>
            <w:r w:rsidRPr="00C91395">
              <w:rPr>
                <w:rFonts w:ascii="HendersonSansW00-BasicLight" w:eastAsia="Times New Roman" w:hAnsi="HendersonSansW00-BasicLight" w:cs="Times New Roman"/>
                <w:color w:val="000000"/>
                <w:kern w:val="0"/>
                <w:lang w:eastAsia="es-CR"/>
                <w14:ligatures w14:val="none"/>
              </w:rPr>
              <w:t xml:space="preserve">9.6 Atención de consultas de proveedores por vía telefónica. 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5D744D" w14:textId="77777777" w:rsidR="005F7CBC" w:rsidRPr="00C91395" w:rsidRDefault="005F7CBC" w:rsidP="00B34E97">
            <w:pPr>
              <w:rPr>
                <w:rFonts w:ascii="HendersonSansW00-BasicLight" w:eastAsia="Times New Roman" w:hAnsi="HendersonSansW00-BasicLight" w:cs="Times New Roman"/>
                <w:color w:val="000000"/>
                <w:kern w:val="0"/>
                <w:lang w:eastAsia="es-CR"/>
                <w14:ligatures w14:val="none"/>
              </w:rPr>
            </w:pPr>
            <w:r w:rsidRPr="00C91395">
              <w:rPr>
                <w:rFonts w:ascii="Cambria" w:eastAsia="Times New Roman" w:hAnsi="Cambria" w:cs="Cambria"/>
                <w:color w:val="000000"/>
                <w:kern w:val="0"/>
                <w:lang w:eastAsia="es-CR"/>
                <w14:ligatures w14:val="none"/>
              </w:rPr>
              <w:t> </w:t>
            </w:r>
          </w:p>
        </w:tc>
      </w:tr>
      <w:tr w:rsidR="005F7CBC" w:rsidRPr="00C91395" w14:paraId="27403CE0" w14:textId="77777777" w:rsidTr="005F7CBC">
        <w:trPr>
          <w:trHeight w:val="599"/>
          <w:jc w:val="center"/>
        </w:trPr>
        <w:tc>
          <w:tcPr>
            <w:tcW w:w="4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0A1A3" w14:textId="77777777" w:rsidR="005F7CBC" w:rsidRPr="00C91395" w:rsidRDefault="005F7CBC" w:rsidP="00B34E97">
            <w:pPr>
              <w:rPr>
                <w:rFonts w:ascii="HendersonSansW00-BasicLight" w:eastAsia="Times New Roman" w:hAnsi="HendersonSansW00-BasicLight" w:cs="Times New Roman"/>
                <w:color w:val="000000"/>
                <w:kern w:val="0"/>
                <w:lang w:eastAsia="es-CR"/>
                <w14:ligatures w14:val="none"/>
              </w:rPr>
            </w:pPr>
            <w:r w:rsidRPr="00C91395">
              <w:rPr>
                <w:rFonts w:ascii="HendersonSansW00-BasicLight" w:eastAsia="Times New Roman" w:hAnsi="HendersonSansW00-BasicLight" w:cs="Times New Roman"/>
                <w:color w:val="000000"/>
                <w:kern w:val="0"/>
                <w:lang w:eastAsia="es-CR"/>
                <w14:ligatures w14:val="none"/>
              </w:rPr>
              <w:t>10. Fases del procedimiento de Contratación Pública.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55D7AF" w14:textId="77777777" w:rsidR="005F7CBC" w:rsidRPr="00C91395" w:rsidRDefault="005F7CBC" w:rsidP="00B34E97">
            <w:pPr>
              <w:rPr>
                <w:rFonts w:ascii="HendersonSansW00-BasicLight" w:eastAsia="Times New Roman" w:hAnsi="HendersonSansW00-BasicLight" w:cs="Times New Roman"/>
                <w:color w:val="000000"/>
                <w:kern w:val="0"/>
                <w:lang w:eastAsia="es-CR"/>
                <w14:ligatures w14:val="none"/>
              </w:rPr>
            </w:pPr>
            <w:r w:rsidRPr="00C91395">
              <w:rPr>
                <w:rFonts w:ascii="Cambria" w:eastAsia="Times New Roman" w:hAnsi="Cambria" w:cs="Cambria"/>
                <w:color w:val="000000"/>
                <w:kern w:val="0"/>
                <w:lang w:eastAsia="es-CR"/>
                <w14:ligatures w14:val="none"/>
              </w:rPr>
              <w:t> </w:t>
            </w:r>
          </w:p>
        </w:tc>
      </w:tr>
      <w:tr w:rsidR="005F7CBC" w:rsidRPr="00C91395" w14:paraId="74976ACD" w14:textId="77777777" w:rsidTr="005F7CBC">
        <w:trPr>
          <w:trHeight w:val="599"/>
          <w:jc w:val="center"/>
        </w:trPr>
        <w:tc>
          <w:tcPr>
            <w:tcW w:w="4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C3138" w14:textId="77777777" w:rsidR="005F7CBC" w:rsidRPr="00C91395" w:rsidRDefault="005F7CBC" w:rsidP="00B34E97">
            <w:pPr>
              <w:rPr>
                <w:rFonts w:ascii="HendersonSansW00-BasicLight" w:eastAsia="Times New Roman" w:hAnsi="HendersonSansW00-BasicLight" w:cs="Times New Roman"/>
                <w:color w:val="000000"/>
                <w:kern w:val="0"/>
                <w:lang w:eastAsia="es-CR"/>
                <w14:ligatures w14:val="none"/>
              </w:rPr>
            </w:pPr>
            <w:r w:rsidRPr="00C91395">
              <w:rPr>
                <w:rFonts w:ascii="HendersonSansW00-BasicLight" w:eastAsia="Times New Roman" w:hAnsi="HendersonSansW00-BasicLight" w:cs="Times New Roman"/>
                <w:color w:val="000000"/>
                <w:kern w:val="0"/>
                <w:lang w:eastAsia="es-CR"/>
                <w14:ligatures w14:val="none"/>
              </w:rPr>
              <w:lastRenderedPageBreak/>
              <w:t xml:space="preserve">10.1 Deberes éticos y funcionales de los funcionarios públicos 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A914FF" w14:textId="77777777" w:rsidR="005F7CBC" w:rsidRPr="00C91395" w:rsidRDefault="005F7CBC" w:rsidP="00B34E97">
            <w:pPr>
              <w:rPr>
                <w:rFonts w:ascii="HendersonSansW00-BasicLight" w:eastAsia="Times New Roman" w:hAnsi="HendersonSansW00-BasicLight" w:cs="Times New Roman"/>
                <w:color w:val="000000"/>
                <w:kern w:val="0"/>
                <w:lang w:eastAsia="es-CR"/>
                <w14:ligatures w14:val="none"/>
              </w:rPr>
            </w:pPr>
            <w:r w:rsidRPr="00C91395">
              <w:rPr>
                <w:rFonts w:ascii="Cambria" w:eastAsia="Times New Roman" w:hAnsi="Cambria" w:cs="Cambria"/>
                <w:color w:val="000000"/>
                <w:kern w:val="0"/>
                <w:lang w:eastAsia="es-CR"/>
                <w14:ligatures w14:val="none"/>
              </w:rPr>
              <w:t> </w:t>
            </w:r>
          </w:p>
        </w:tc>
      </w:tr>
      <w:tr w:rsidR="005F7CBC" w:rsidRPr="00C91395" w14:paraId="06848E7C" w14:textId="77777777" w:rsidTr="005F7CBC">
        <w:trPr>
          <w:trHeight w:val="299"/>
          <w:jc w:val="center"/>
        </w:trPr>
        <w:tc>
          <w:tcPr>
            <w:tcW w:w="4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93773" w14:textId="77777777" w:rsidR="005F7CBC" w:rsidRPr="00C91395" w:rsidRDefault="005F7CBC" w:rsidP="00B34E97">
            <w:pPr>
              <w:rPr>
                <w:rFonts w:ascii="HendersonSansW00-BasicLight" w:eastAsia="Times New Roman" w:hAnsi="HendersonSansW00-BasicLight" w:cs="Times New Roman"/>
                <w:color w:val="000000"/>
                <w:kern w:val="0"/>
                <w:lang w:eastAsia="es-CR"/>
                <w14:ligatures w14:val="none"/>
              </w:rPr>
            </w:pPr>
            <w:r w:rsidRPr="00C91395">
              <w:rPr>
                <w:rFonts w:ascii="HendersonSansW00-BasicLight" w:eastAsia="Times New Roman" w:hAnsi="HendersonSansW00-BasicLight" w:cs="Times New Roman"/>
                <w:color w:val="000000"/>
                <w:kern w:val="0"/>
                <w:lang w:eastAsia="es-CR"/>
                <w14:ligatures w14:val="none"/>
              </w:rPr>
              <w:t>10.2 Roles y responsabilidades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013614" w14:textId="77777777" w:rsidR="005F7CBC" w:rsidRPr="00C91395" w:rsidRDefault="005F7CBC" w:rsidP="00B34E97">
            <w:pPr>
              <w:rPr>
                <w:rFonts w:ascii="HendersonSansW00-BasicLight" w:eastAsia="Times New Roman" w:hAnsi="HendersonSansW00-BasicLight" w:cs="Times New Roman"/>
                <w:color w:val="000000"/>
                <w:kern w:val="0"/>
                <w:lang w:eastAsia="es-CR"/>
                <w14:ligatures w14:val="none"/>
              </w:rPr>
            </w:pPr>
            <w:r w:rsidRPr="00C91395">
              <w:rPr>
                <w:rFonts w:ascii="Cambria" w:eastAsia="Times New Roman" w:hAnsi="Cambria" w:cs="Cambria"/>
                <w:color w:val="000000"/>
                <w:kern w:val="0"/>
                <w:lang w:eastAsia="es-CR"/>
                <w14:ligatures w14:val="none"/>
              </w:rPr>
              <w:t> </w:t>
            </w:r>
          </w:p>
        </w:tc>
      </w:tr>
      <w:tr w:rsidR="005F7CBC" w:rsidRPr="00C91395" w14:paraId="68136663" w14:textId="77777777" w:rsidTr="005F7CBC">
        <w:trPr>
          <w:trHeight w:val="299"/>
          <w:jc w:val="center"/>
        </w:trPr>
        <w:tc>
          <w:tcPr>
            <w:tcW w:w="4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AF022" w14:textId="77777777" w:rsidR="005F7CBC" w:rsidRPr="00C91395" w:rsidRDefault="005F7CBC" w:rsidP="00B34E97">
            <w:pPr>
              <w:rPr>
                <w:rFonts w:ascii="HendersonSansW00-BasicLight" w:eastAsia="Times New Roman" w:hAnsi="HendersonSansW00-BasicLight" w:cs="Times New Roman"/>
                <w:color w:val="000000"/>
                <w:kern w:val="0"/>
                <w:lang w:eastAsia="es-CR"/>
                <w14:ligatures w14:val="none"/>
              </w:rPr>
            </w:pPr>
            <w:r w:rsidRPr="00C91395">
              <w:rPr>
                <w:rFonts w:ascii="HendersonSansW00-BasicLight" w:eastAsia="Times New Roman" w:hAnsi="HendersonSansW00-BasicLight" w:cs="Times New Roman"/>
                <w:color w:val="000000"/>
                <w:kern w:val="0"/>
                <w:lang w:eastAsia="es-CR"/>
                <w14:ligatures w14:val="none"/>
              </w:rPr>
              <w:t xml:space="preserve">10.3 Interacciones con proveedores 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BB0DF7" w14:textId="77777777" w:rsidR="005F7CBC" w:rsidRPr="00C91395" w:rsidRDefault="005F7CBC" w:rsidP="00B34E97">
            <w:pPr>
              <w:rPr>
                <w:rFonts w:ascii="HendersonSansW00-BasicLight" w:eastAsia="Times New Roman" w:hAnsi="HendersonSansW00-BasicLight" w:cs="Times New Roman"/>
                <w:color w:val="000000"/>
                <w:kern w:val="0"/>
                <w:lang w:eastAsia="es-CR"/>
                <w14:ligatures w14:val="none"/>
              </w:rPr>
            </w:pPr>
            <w:r w:rsidRPr="00C91395">
              <w:rPr>
                <w:rFonts w:ascii="Cambria" w:eastAsia="Times New Roman" w:hAnsi="Cambria" w:cs="Cambria"/>
                <w:color w:val="000000"/>
                <w:kern w:val="0"/>
                <w:lang w:eastAsia="es-CR"/>
                <w14:ligatures w14:val="none"/>
              </w:rPr>
              <w:t> </w:t>
            </w:r>
          </w:p>
        </w:tc>
      </w:tr>
      <w:tr w:rsidR="005F7CBC" w:rsidRPr="00C91395" w14:paraId="55D9CA12" w14:textId="77777777" w:rsidTr="005F7CBC">
        <w:trPr>
          <w:trHeight w:val="599"/>
          <w:jc w:val="center"/>
        </w:trPr>
        <w:tc>
          <w:tcPr>
            <w:tcW w:w="4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BE3DE" w14:textId="77777777" w:rsidR="005F7CBC" w:rsidRPr="00C91395" w:rsidRDefault="005F7CBC" w:rsidP="00B34E97">
            <w:pPr>
              <w:rPr>
                <w:rFonts w:ascii="HendersonSansW00-BasicLight" w:eastAsia="Times New Roman" w:hAnsi="HendersonSansW00-BasicLight" w:cs="Times New Roman"/>
                <w:color w:val="000000"/>
                <w:kern w:val="0"/>
                <w:lang w:eastAsia="es-CR"/>
                <w14:ligatures w14:val="none"/>
              </w:rPr>
            </w:pPr>
            <w:r w:rsidRPr="00C91395">
              <w:rPr>
                <w:rFonts w:ascii="HendersonSansW00-BasicLight" w:eastAsia="Times New Roman" w:hAnsi="HendersonSansW00-BasicLight" w:cs="Times New Roman"/>
                <w:color w:val="000000"/>
                <w:kern w:val="0"/>
                <w:lang w:eastAsia="es-CR"/>
                <w14:ligatures w14:val="none"/>
              </w:rPr>
              <w:t xml:space="preserve">10.4 Integridad en cada fase del procedimiento 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7197D0" w14:textId="77777777" w:rsidR="005F7CBC" w:rsidRPr="00C91395" w:rsidRDefault="005F7CBC" w:rsidP="00B34E97">
            <w:pPr>
              <w:rPr>
                <w:rFonts w:ascii="HendersonSansW00-BasicLight" w:eastAsia="Times New Roman" w:hAnsi="HendersonSansW00-BasicLight" w:cs="Times New Roman"/>
                <w:color w:val="000000"/>
                <w:kern w:val="0"/>
                <w:lang w:eastAsia="es-CR"/>
                <w14:ligatures w14:val="none"/>
              </w:rPr>
            </w:pPr>
            <w:r w:rsidRPr="00C91395">
              <w:rPr>
                <w:rFonts w:ascii="Cambria" w:eastAsia="Times New Roman" w:hAnsi="Cambria" w:cs="Cambria"/>
                <w:color w:val="000000"/>
                <w:kern w:val="0"/>
                <w:lang w:eastAsia="es-CR"/>
                <w14:ligatures w14:val="none"/>
              </w:rPr>
              <w:t> </w:t>
            </w:r>
          </w:p>
        </w:tc>
      </w:tr>
      <w:tr w:rsidR="005F7CBC" w:rsidRPr="00C91395" w14:paraId="2CCEB930" w14:textId="77777777" w:rsidTr="005F7CBC">
        <w:trPr>
          <w:trHeight w:val="599"/>
          <w:jc w:val="center"/>
        </w:trPr>
        <w:tc>
          <w:tcPr>
            <w:tcW w:w="4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A07A2" w14:textId="77777777" w:rsidR="005F7CBC" w:rsidRPr="00C91395" w:rsidRDefault="005F7CBC" w:rsidP="00B34E97">
            <w:pPr>
              <w:rPr>
                <w:rFonts w:ascii="HendersonSansW00-BasicLight" w:eastAsia="Times New Roman" w:hAnsi="HendersonSansW00-BasicLight" w:cs="Times New Roman"/>
                <w:color w:val="000000"/>
                <w:kern w:val="0"/>
                <w:lang w:eastAsia="es-CR"/>
                <w14:ligatures w14:val="none"/>
              </w:rPr>
            </w:pPr>
            <w:r w:rsidRPr="00C91395">
              <w:rPr>
                <w:rFonts w:ascii="HendersonSansW00-BasicLight" w:eastAsia="Times New Roman" w:hAnsi="HendersonSansW00-BasicLight" w:cs="Times New Roman"/>
                <w:color w:val="000000"/>
                <w:kern w:val="0"/>
                <w:lang w:eastAsia="es-CR"/>
                <w14:ligatures w14:val="none"/>
              </w:rPr>
              <w:t xml:space="preserve">10.5 Responsabilidades de las Administración 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738554" w14:textId="77777777" w:rsidR="005F7CBC" w:rsidRPr="00C91395" w:rsidRDefault="005F7CBC" w:rsidP="00B34E97">
            <w:pPr>
              <w:rPr>
                <w:rFonts w:ascii="HendersonSansW00-BasicLight" w:eastAsia="Times New Roman" w:hAnsi="HendersonSansW00-BasicLight" w:cs="Times New Roman"/>
                <w:color w:val="000000"/>
                <w:kern w:val="0"/>
                <w:lang w:eastAsia="es-CR"/>
                <w14:ligatures w14:val="none"/>
              </w:rPr>
            </w:pPr>
            <w:r w:rsidRPr="00C91395">
              <w:rPr>
                <w:rFonts w:ascii="Cambria" w:eastAsia="Times New Roman" w:hAnsi="Cambria" w:cs="Cambria"/>
                <w:color w:val="000000"/>
                <w:kern w:val="0"/>
                <w:lang w:eastAsia="es-CR"/>
                <w14:ligatures w14:val="none"/>
              </w:rPr>
              <w:t> </w:t>
            </w:r>
          </w:p>
        </w:tc>
      </w:tr>
      <w:tr w:rsidR="005F7CBC" w:rsidRPr="00C91395" w14:paraId="77C8F446" w14:textId="77777777" w:rsidTr="005F7CBC">
        <w:trPr>
          <w:trHeight w:val="599"/>
          <w:jc w:val="center"/>
        </w:trPr>
        <w:tc>
          <w:tcPr>
            <w:tcW w:w="4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33FD5" w14:textId="77777777" w:rsidR="005F7CBC" w:rsidRPr="00C91395" w:rsidRDefault="005F7CBC" w:rsidP="00B34E97">
            <w:pPr>
              <w:rPr>
                <w:rFonts w:ascii="HendersonSansW00-BasicLight" w:eastAsia="Times New Roman" w:hAnsi="HendersonSansW00-BasicLight" w:cs="Times New Roman"/>
                <w:color w:val="000000"/>
                <w:kern w:val="0"/>
                <w:lang w:eastAsia="es-CR"/>
                <w14:ligatures w14:val="none"/>
              </w:rPr>
            </w:pPr>
            <w:r w:rsidRPr="00C91395">
              <w:rPr>
                <w:rFonts w:ascii="HendersonSansW00-BasicLight" w:eastAsia="Times New Roman" w:hAnsi="HendersonSansW00-BasicLight" w:cs="Times New Roman"/>
                <w:color w:val="000000"/>
                <w:kern w:val="0"/>
                <w:lang w:eastAsia="es-CR"/>
                <w14:ligatures w14:val="none"/>
              </w:rPr>
              <w:t xml:space="preserve">10.6 Responsabilidades de los oferentes y contratistas 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D4763E" w14:textId="77777777" w:rsidR="005F7CBC" w:rsidRPr="00C91395" w:rsidRDefault="005F7CBC" w:rsidP="00B34E97">
            <w:pPr>
              <w:rPr>
                <w:rFonts w:ascii="HendersonSansW00-BasicLight" w:eastAsia="Times New Roman" w:hAnsi="HendersonSansW00-BasicLight" w:cs="Times New Roman"/>
                <w:color w:val="000000"/>
                <w:kern w:val="0"/>
                <w:lang w:eastAsia="es-CR"/>
                <w14:ligatures w14:val="none"/>
              </w:rPr>
            </w:pPr>
            <w:r w:rsidRPr="00C91395">
              <w:rPr>
                <w:rFonts w:ascii="Cambria" w:eastAsia="Times New Roman" w:hAnsi="Cambria" w:cs="Cambria"/>
                <w:color w:val="000000"/>
                <w:kern w:val="0"/>
                <w:lang w:eastAsia="es-CR"/>
                <w14:ligatures w14:val="none"/>
              </w:rPr>
              <w:t> </w:t>
            </w:r>
          </w:p>
        </w:tc>
      </w:tr>
      <w:tr w:rsidR="005F7CBC" w:rsidRPr="00C91395" w14:paraId="1994C91E" w14:textId="77777777" w:rsidTr="005F7CBC">
        <w:trPr>
          <w:trHeight w:val="899"/>
          <w:jc w:val="center"/>
        </w:trPr>
        <w:tc>
          <w:tcPr>
            <w:tcW w:w="4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013C4" w14:textId="77777777" w:rsidR="005F7CBC" w:rsidRPr="00C91395" w:rsidRDefault="005F7CBC" w:rsidP="00B34E97">
            <w:pPr>
              <w:rPr>
                <w:rFonts w:ascii="HendersonSansW00-BasicLight" w:eastAsia="Times New Roman" w:hAnsi="HendersonSansW00-BasicLight" w:cs="Times New Roman"/>
                <w:color w:val="000000"/>
                <w:kern w:val="0"/>
                <w:lang w:eastAsia="es-CR"/>
                <w14:ligatures w14:val="none"/>
              </w:rPr>
            </w:pPr>
            <w:r w:rsidRPr="00C91395">
              <w:rPr>
                <w:rFonts w:ascii="HendersonSansW00-BasicLight" w:eastAsia="Times New Roman" w:hAnsi="HendersonSansW00-BasicLight" w:cs="Times New Roman"/>
                <w:color w:val="000000"/>
                <w:kern w:val="0"/>
                <w:lang w:eastAsia="es-CR"/>
                <w14:ligatures w14:val="none"/>
              </w:rPr>
              <w:t>11. Relaciones aplicables a los procedimientos de Compras Públicas Innovadoras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134D99" w14:textId="77777777" w:rsidR="005F7CBC" w:rsidRPr="00C91395" w:rsidRDefault="005F7CBC" w:rsidP="00B34E97">
            <w:pPr>
              <w:rPr>
                <w:rFonts w:ascii="HendersonSansW00-BasicLight" w:eastAsia="Times New Roman" w:hAnsi="HendersonSansW00-BasicLight" w:cs="Times New Roman"/>
                <w:color w:val="000000"/>
                <w:kern w:val="0"/>
                <w:lang w:eastAsia="es-CR"/>
                <w14:ligatures w14:val="none"/>
              </w:rPr>
            </w:pPr>
            <w:r w:rsidRPr="00C91395">
              <w:rPr>
                <w:rFonts w:ascii="Cambria" w:eastAsia="Times New Roman" w:hAnsi="Cambria" w:cs="Cambria"/>
                <w:color w:val="000000"/>
                <w:kern w:val="0"/>
                <w:lang w:eastAsia="es-CR"/>
                <w14:ligatures w14:val="none"/>
              </w:rPr>
              <w:t> </w:t>
            </w:r>
          </w:p>
        </w:tc>
      </w:tr>
      <w:tr w:rsidR="005F7CBC" w:rsidRPr="00C91395" w14:paraId="3401B54E" w14:textId="77777777" w:rsidTr="005F7CBC">
        <w:trPr>
          <w:trHeight w:val="599"/>
          <w:jc w:val="center"/>
        </w:trPr>
        <w:tc>
          <w:tcPr>
            <w:tcW w:w="4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431E7" w14:textId="77777777" w:rsidR="005F7CBC" w:rsidRPr="00C91395" w:rsidRDefault="005F7CBC" w:rsidP="00B34E97">
            <w:pPr>
              <w:rPr>
                <w:rFonts w:ascii="HendersonSansW00-BasicLight" w:eastAsia="Times New Roman" w:hAnsi="HendersonSansW00-BasicLight" w:cs="Times New Roman"/>
                <w:color w:val="000000"/>
                <w:kern w:val="0"/>
                <w:lang w:eastAsia="es-CR"/>
                <w14:ligatures w14:val="none"/>
              </w:rPr>
            </w:pPr>
            <w:r w:rsidRPr="00C91395">
              <w:rPr>
                <w:rFonts w:ascii="HendersonSansW00-BasicLight" w:eastAsia="Times New Roman" w:hAnsi="HendersonSansW00-BasicLight" w:cs="Times New Roman"/>
                <w:color w:val="000000"/>
                <w:kern w:val="0"/>
                <w:lang w:eastAsia="es-CR"/>
                <w14:ligatures w14:val="none"/>
              </w:rPr>
              <w:t xml:space="preserve">11.1 Actuaciones de la administración Compras Públicas Innovadoras 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2B58FC" w14:textId="77777777" w:rsidR="005F7CBC" w:rsidRPr="00C91395" w:rsidRDefault="005F7CBC" w:rsidP="00B34E97">
            <w:pPr>
              <w:rPr>
                <w:rFonts w:ascii="HendersonSansW00-BasicLight" w:eastAsia="Times New Roman" w:hAnsi="HendersonSansW00-BasicLight" w:cs="Times New Roman"/>
                <w:color w:val="000000"/>
                <w:kern w:val="0"/>
                <w:lang w:eastAsia="es-CR"/>
                <w14:ligatures w14:val="none"/>
              </w:rPr>
            </w:pPr>
            <w:r w:rsidRPr="00C91395">
              <w:rPr>
                <w:rFonts w:ascii="Cambria" w:eastAsia="Times New Roman" w:hAnsi="Cambria" w:cs="Cambria"/>
                <w:color w:val="000000"/>
                <w:kern w:val="0"/>
                <w:lang w:eastAsia="es-CR"/>
                <w14:ligatures w14:val="none"/>
              </w:rPr>
              <w:t> </w:t>
            </w:r>
          </w:p>
        </w:tc>
      </w:tr>
      <w:tr w:rsidR="005F7CBC" w:rsidRPr="00C91395" w14:paraId="5880F4E9" w14:textId="77777777" w:rsidTr="005F7CBC">
        <w:trPr>
          <w:trHeight w:val="899"/>
          <w:jc w:val="center"/>
        </w:trPr>
        <w:tc>
          <w:tcPr>
            <w:tcW w:w="4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5518B" w14:textId="77777777" w:rsidR="005F7CBC" w:rsidRPr="00C91395" w:rsidRDefault="005F7CBC" w:rsidP="00B34E97">
            <w:pPr>
              <w:rPr>
                <w:rFonts w:ascii="HendersonSansW00-BasicLight" w:eastAsia="Times New Roman" w:hAnsi="HendersonSansW00-BasicLight" w:cs="Times New Roman"/>
                <w:color w:val="000000"/>
                <w:kern w:val="0"/>
                <w:lang w:eastAsia="es-CR"/>
                <w14:ligatures w14:val="none"/>
              </w:rPr>
            </w:pPr>
            <w:r w:rsidRPr="00C91395">
              <w:rPr>
                <w:rFonts w:ascii="HendersonSansW00-BasicLight" w:eastAsia="Times New Roman" w:hAnsi="HendersonSansW00-BasicLight" w:cs="Times New Roman"/>
                <w:color w:val="000000"/>
                <w:kern w:val="0"/>
                <w:lang w:eastAsia="es-CR"/>
                <w14:ligatures w14:val="none"/>
              </w:rPr>
              <w:t xml:space="preserve">11.2 Actuaciones de oferentes o contratistas en las Compras Públicas Innovadoras 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662407" w14:textId="77777777" w:rsidR="005F7CBC" w:rsidRPr="00C91395" w:rsidRDefault="005F7CBC" w:rsidP="00B34E97">
            <w:pPr>
              <w:rPr>
                <w:rFonts w:ascii="HendersonSansW00-BasicLight" w:eastAsia="Times New Roman" w:hAnsi="HendersonSansW00-BasicLight" w:cs="Times New Roman"/>
                <w:color w:val="000000"/>
                <w:kern w:val="0"/>
                <w:lang w:eastAsia="es-CR"/>
                <w14:ligatures w14:val="none"/>
              </w:rPr>
            </w:pPr>
            <w:r w:rsidRPr="00C91395">
              <w:rPr>
                <w:rFonts w:ascii="Cambria" w:eastAsia="Times New Roman" w:hAnsi="Cambria" w:cs="Cambria"/>
                <w:color w:val="000000"/>
                <w:kern w:val="0"/>
                <w:lang w:eastAsia="es-CR"/>
                <w14:ligatures w14:val="none"/>
              </w:rPr>
              <w:t> </w:t>
            </w:r>
          </w:p>
        </w:tc>
      </w:tr>
      <w:tr w:rsidR="005F7CBC" w:rsidRPr="00C91395" w14:paraId="5A51D0B6" w14:textId="77777777" w:rsidTr="005F7CBC">
        <w:trPr>
          <w:trHeight w:val="299"/>
          <w:jc w:val="center"/>
        </w:trPr>
        <w:tc>
          <w:tcPr>
            <w:tcW w:w="4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07CB6" w14:textId="77777777" w:rsidR="005F7CBC" w:rsidRPr="00C91395" w:rsidRDefault="005F7CBC" w:rsidP="00B34E97">
            <w:pPr>
              <w:rPr>
                <w:rFonts w:ascii="HendersonSansW00-BasicLight" w:eastAsia="Times New Roman" w:hAnsi="HendersonSansW00-BasicLight" w:cs="Times New Roman"/>
                <w:color w:val="000000"/>
                <w:kern w:val="0"/>
                <w:lang w:eastAsia="es-CR"/>
                <w14:ligatures w14:val="none"/>
              </w:rPr>
            </w:pPr>
            <w:r w:rsidRPr="00C91395">
              <w:rPr>
                <w:rFonts w:ascii="HendersonSansW00-BasicLight" w:eastAsia="Times New Roman" w:hAnsi="HendersonSansW00-BasicLight" w:cs="Times New Roman"/>
                <w:color w:val="000000"/>
                <w:kern w:val="0"/>
                <w:lang w:eastAsia="es-CR"/>
                <w14:ligatures w14:val="none"/>
              </w:rPr>
              <w:t>12. Mecanismos de control y mejora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FD4BCD" w14:textId="77777777" w:rsidR="005F7CBC" w:rsidRPr="00C91395" w:rsidRDefault="005F7CBC" w:rsidP="00B34E97">
            <w:pPr>
              <w:rPr>
                <w:rFonts w:ascii="HendersonSansW00-BasicLight" w:eastAsia="Times New Roman" w:hAnsi="HendersonSansW00-BasicLight" w:cs="Times New Roman"/>
                <w:color w:val="000000"/>
                <w:kern w:val="0"/>
                <w:lang w:eastAsia="es-CR"/>
                <w14:ligatures w14:val="none"/>
              </w:rPr>
            </w:pPr>
            <w:r w:rsidRPr="00C91395">
              <w:rPr>
                <w:rFonts w:ascii="Cambria" w:eastAsia="Times New Roman" w:hAnsi="Cambria" w:cs="Cambria"/>
                <w:color w:val="000000"/>
                <w:kern w:val="0"/>
                <w:lang w:eastAsia="es-CR"/>
                <w14:ligatures w14:val="none"/>
              </w:rPr>
              <w:t> </w:t>
            </w:r>
          </w:p>
        </w:tc>
      </w:tr>
      <w:tr w:rsidR="005F7CBC" w:rsidRPr="00C91395" w14:paraId="2FDA508B" w14:textId="77777777" w:rsidTr="005F7CBC">
        <w:trPr>
          <w:trHeight w:val="599"/>
          <w:jc w:val="center"/>
        </w:trPr>
        <w:tc>
          <w:tcPr>
            <w:tcW w:w="4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0BCC6" w14:textId="77777777" w:rsidR="005F7CBC" w:rsidRPr="00C91395" w:rsidRDefault="005F7CBC" w:rsidP="00B34E97">
            <w:pPr>
              <w:rPr>
                <w:rFonts w:ascii="HendersonSansW00-BasicLight" w:eastAsia="Times New Roman" w:hAnsi="HendersonSansW00-BasicLight" w:cs="Times New Roman"/>
                <w:color w:val="000000"/>
                <w:kern w:val="0"/>
                <w:lang w:eastAsia="es-CR"/>
                <w14:ligatures w14:val="none"/>
              </w:rPr>
            </w:pPr>
            <w:r w:rsidRPr="00C91395">
              <w:rPr>
                <w:rFonts w:ascii="HendersonSansW00-BasicLight" w:eastAsia="Times New Roman" w:hAnsi="HendersonSansW00-BasicLight" w:cs="Times New Roman"/>
                <w:color w:val="000000"/>
                <w:kern w:val="0"/>
                <w:lang w:eastAsia="es-CR"/>
                <w14:ligatures w14:val="none"/>
              </w:rPr>
              <w:t xml:space="preserve">12.1 Retroalimentación de la gestión contractual 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16A58F" w14:textId="77777777" w:rsidR="005F7CBC" w:rsidRPr="00C91395" w:rsidRDefault="005F7CBC" w:rsidP="00B34E97">
            <w:pPr>
              <w:rPr>
                <w:rFonts w:ascii="HendersonSansW00-BasicLight" w:eastAsia="Times New Roman" w:hAnsi="HendersonSansW00-BasicLight" w:cs="Times New Roman"/>
                <w:color w:val="000000"/>
                <w:kern w:val="0"/>
                <w:lang w:eastAsia="es-CR"/>
                <w14:ligatures w14:val="none"/>
              </w:rPr>
            </w:pPr>
            <w:r w:rsidRPr="00C91395">
              <w:rPr>
                <w:rFonts w:ascii="Cambria" w:eastAsia="Times New Roman" w:hAnsi="Cambria" w:cs="Cambria"/>
                <w:color w:val="000000"/>
                <w:kern w:val="0"/>
                <w:lang w:eastAsia="es-CR"/>
                <w14:ligatures w14:val="none"/>
              </w:rPr>
              <w:t> </w:t>
            </w:r>
          </w:p>
        </w:tc>
      </w:tr>
      <w:tr w:rsidR="005F7CBC" w:rsidRPr="00C91395" w14:paraId="1DCB77D3" w14:textId="77777777" w:rsidTr="005F7CBC">
        <w:trPr>
          <w:trHeight w:val="599"/>
          <w:jc w:val="center"/>
        </w:trPr>
        <w:tc>
          <w:tcPr>
            <w:tcW w:w="4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0A60E" w14:textId="77777777" w:rsidR="005F7CBC" w:rsidRPr="00C91395" w:rsidRDefault="005F7CBC" w:rsidP="00B34E97">
            <w:pPr>
              <w:rPr>
                <w:rFonts w:ascii="HendersonSansW00-BasicLight" w:eastAsia="Times New Roman" w:hAnsi="HendersonSansW00-BasicLight" w:cs="Times New Roman"/>
                <w:color w:val="000000"/>
                <w:kern w:val="0"/>
                <w:lang w:eastAsia="es-CR"/>
                <w14:ligatures w14:val="none"/>
              </w:rPr>
            </w:pPr>
            <w:r w:rsidRPr="00C91395">
              <w:rPr>
                <w:rFonts w:ascii="HendersonSansW00-BasicLight" w:eastAsia="Times New Roman" w:hAnsi="HendersonSansW00-BasicLight" w:cs="Times New Roman"/>
                <w:color w:val="000000"/>
                <w:kern w:val="0"/>
                <w:lang w:eastAsia="es-CR"/>
                <w14:ligatures w14:val="none"/>
              </w:rPr>
              <w:t xml:space="preserve">12.2 Canales para reportar irregularidades 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FF64D0" w14:textId="77777777" w:rsidR="005F7CBC" w:rsidRPr="00C91395" w:rsidRDefault="005F7CBC" w:rsidP="00B34E97">
            <w:pPr>
              <w:rPr>
                <w:rFonts w:ascii="HendersonSansW00-BasicLight" w:eastAsia="Times New Roman" w:hAnsi="HendersonSansW00-BasicLight" w:cs="Times New Roman"/>
                <w:color w:val="000000"/>
                <w:kern w:val="0"/>
                <w:lang w:eastAsia="es-CR"/>
                <w14:ligatures w14:val="none"/>
              </w:rPr>
            </w:pPr>
            <w:r w:rsidRPr="00C91395">
              <w:rPr>
                <w:rFonts w:ascii="Cambria" w:eastAsia="Times New Roman" w:hAnsi="Cambria" w:cs="Cambria"/>
                <w:color w:val="000000"/>
                <w:kern w:val="0"/>
                <w:lang w:eastAsia="es-CR"/>
                <w14:ligatures w14:val="none"/>
              </w:rPr>
              <w:t> </w:t>
            </w:r>
          </w:p>
        </w:tc>
      </w:tr>
      <w:tr w:rsidR="005F7CBC" w:rsidRPr="00C91395" w14:paraId="07EAA4F0" w14:textId="77777777" w:rsidTr="005F7CBC">
        <w:trPr>
          <w:trHeight w:val="299"/>
          <w:jc w:val="center"/>
        </w:trPr>
        <w:tc>
          <w:tcPr>
            <w:tcW w:w="4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0A196" w14:textId="77777777" w:rsidR="005F7CBC" w:rsidRPr="00C91395" w:rsidRDefault="005F7CBC" w:rsidP="00B34E97">
            <w:pPr>
              <w:rPr>
                <w:rFonts w:ascii="HendersonSansW00-BasicLight" w:eastAsia="Times New Roman" w:hAnsi="HendersonSansW00-BasicLight" w:cs="Times New Roman"/>
                <w:color w:val="000000"/>
                <w:kern w:val="0"/>
                <w:lang w:eastAsia="es-CR"/>
                <w14:ligatures w14:val="none"/>
              </w:rPr>
            </w:pPr>
            <w:r w:rsidRPr="00C91395">
              <w:rPr>
                <w:rFonts w:ascii="HendersonSansW00-BasicLight" w:eastAsia="Times New Roman" w:hAnsi="HendersonSansW00-BasicLight" w:cs="Times New Roman"/>
                <w:color w:val="000000"/>
                <w:kern w:val="0"/>
                <w:lang w:eastAsia="es-CR"/>
                <w14:ligatures w14:val="none"/>
              </w:rPr>
              <w:t>13. Sanciones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03B95A" w14:textId="77777777" w:rsidR="005F7CBC" w:rsidRPr="00C91395" w:rsidRDefault="005F7CBC" w:rsidP="00B34E97">
            <w:pPr>
              <w:rPr>
                <w:rFonts w:ascii="HendersonSansW00-BasicLight" w:eastAsia="Times New Roman" w:hAnsi="HendersonSansW00-BasicLight" w:cs="Times New Roman"/>
                <w:color w:val="000000"/>
                <w:kern w:val="0"/>
                <w:lang w:eastAsia="es-CR"/>
                <w14:ligatures w14:val="none"/>
              </w:rPr>
            </w:pPr>
            <w:r w:rsidRPr="00C91395">
              <w:rPr>
                <w:rFonts w:ascii="Cambria" w:eastAsia="Times New Roman" w:hAnsi="Cambria" w:cs="Cambria"/>
                <w:color w:val="000000"/>
                <w:kern w:val="0"/>
                <w:lang w:eastAsia="es-CR"/>
                <w14:ligatures w14:val="none"/>
              </w:rPr>
              <w:t> </w:t>
            </w:r>
          </w:p>
        </w:tc>
      </w:tr>
      <w:tr w:rsidR="005F7CBC" w:rsidRPr="00C91395" w14:paraId="634B05CB" w14:textId="77777777" w:rsidTr="005F7CBC">
        <w:trPr>
          <w:trHeight w:val="599"/>
          <w:jc w:val="center"/>
        </w:trPr>
        <w:tc>
          <w:tcPr>
            <w:tcW w:w="4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64CC0" w14:textId="77777777" w:rsidR="005F7CBC" w:rsidRPr="00C91395" w:rsidRDefault="005F7CBC" w:rsidP="00B34E97">
            <w:pPr>
              <w:rPr>
                <w:rFonts w:ascii="HendersonSansW00-BasicLight" w:eastAsia="Times New Roman" w:hAnsi="HendersonSansW00-BasicLight" w:cs="Times New Roman"/>
                <w:color w:val="000000"/>
                <w:kern w:val="0"/>
                <w:lang w:eastAsia="es-CR"/>
                <w14:ligatures w14:val="none"/>
              </w:rPr>
            </w:pPr>
            <w:r w:rsidRPr="00C91395">
              <w:rPr>
                <w:rFonts w:ascii="HendersonSansW00-BasicLight" w:eastAsia="Times New Roman" w:hAnsi="HendersonSansW00-BasicLight" w:cs="Times New Roman"/>
                <w:color w:val="000000"/>
                <w:kern w:val="0"/>
                <w:lang w:eastAsia="es-CR"/>
                <w14:ligatures w14:val="none"/>
              </w:rPr>
              <w:t xml:space="preserve">13.1 Responsabilidad sancionatoria en el ámbito público. 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7B391F" w14:textId="77777777" w:rsidR="005F7CBC" w:rsidRPr="00C91395" w:rsidRDefault="005F7CBC" w:rsidP="00B34E97">
            <w:pPr>
              <w:rPr>
                <w:rFonts w:ascii="HendersonSansW00-BasicLight" w:eastAsia="Times New Roman" w:hAnsi="HendersonSansW00-BasicLight" w:cs="Times New Roman"/>
                <w:color w:val="000000"/>
                <w:kern w:val="0"/>
                <w:lang w:eastAsia="es-CR"/>
                <w14:ligatures w14:val="none"/>
              </w:rPr>
            </w:pPr>
            <w:r w:rsidRPr="00C91395">
              <w:rPr>
                <w:rFonts w:ascii="Cambria" w:eastAsia="Times New Roman" w:hAnsi="Cambria" w:cs="Cambria"/>
                <w:color w:val="000000"/>
                <w:kern w:val="0"/>
                <w:lang w:eastAsia="es-CR"/>
                <w14:ligatures w14:val="none"/>
              </w:rPr>
              <w:t> </w:t>
            </w:r>
          </w:p>
        </w:tc>
      </w:tr>
      <w:tr w:rsidR="005F7CBC" w:rsidRPr="00425C21" w14:paraId="3A8DF2CD" w14:textId="77777777" w:rsidTr="005F7CBC">
        <w:trPr>
          <w:trHeight w:val="299"/>
          <w:jc w:val="center"/>
        </w:trPr>
        <w:tc>
          <w:tcPr>
            <w:tcW w:w="4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A2B0A" w14:textId="77777777" w:rsidR="005F7CBC" w:rsidRPr="00425C21" w:rsidRDefault="005F7CBC" w:rsidP="00B34E97">
            <w:pPr>
              <w:rPr>
                <w:rFonts w:ascii="HendersonSansW00-BasicLight" w:eastAsia="Times New Roman" w:hAnsi="HendersonSansW00-BasicLight" w:cs="Times New Roman"/>
                <w:color w:val="000000"/>
                <w:kern w:val="0"/>
                <w:sz w:val="22"/>
                <w:szCs w:val="22"/>
                <w:lang w:eastAsia="es-CR"/>
                <w14:ligatures w14:val="none"/>
              </w:rPr>
            </w:pPr>
            <w:r w:rsidRPr="00425C21">
              <w:rPr>
                <w:rFonts w:ascii="HendersonSansW00-BasicLight" w:eastAsia="Times New Roman" w:hAnsi="HendersonSansW00-BasicLight" w:cs="Times New Roman"/>
                <w:color w:val="000000"/>
                <w:kern w:val="0"/>
                <w:sz w:val="22"/>
                <w:szCs w:val="22"/>
                <w:lang w:eastAsia="es-CR"/>
                <w14:ligatures w14:val="none"/>
              </w:rPr>
              <w:lastRenderedPageBreak/>
              <w:t xml:space="preserve">13.2 Responsabilidad sancionatoria 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C206DB" w14:textId="77777777" w:rsidR="005F7CBC" w:rsidRPr="00425C21" w:rsidRDefault="005F7CBC" w:rsidP="00B34E97">
            <w:pPr>
              <w:rPr>
                <w:rFonts w:ascii="HendersonSansW00-BasicLight" w:eastAsia="Times New Roman" w:hAnsi="HendersonSansW00-BasicLight" w:cs="Times New Roman"/>
                <w:color w:val="000000"/>
                <w:kern w:val="0"/>
                <w:sz w:val="22"/>
                <w:szCs w:val="22"/>
                <w:lang w:eastAsia="es-CR"/>
                <w14:ligatures w14:val="none"/>
              </w:rPr>
            </w:pPr>
            <w:r w:rsidRPr="00425C21">
              <w:rPr>
                <w:rFonts w:ascii="Cambria" w:eastAsia="Times New Roman" w:hAnsi="Cambria" w:cs="Cambria"/>
                <w:color w:val="000000"/>
                <w:kern w:val="0"/>
                <w:sz w:val="22"/>
                <w:szCs w:val="22"/>
                <w:lang w:eastAsia="es-CR"/>
                <w14:ligatures w14:val="none"/>
              </w:rPr>
              <w:t> </w:t>
            </w:r>
          </w:p>
        </w:tc>
      </w:tr>
      <w:tr w:rsidR="005F7CBC" w:rsidRPr="00425C21" w14:paraId="7E773342" w14:textId="77777777" w:rsidTr="005F7CBC">
        <w:trPr>
          <w:trHeight w:val="599"/>
          <w:jc w:val="center"/>
        </w:trPr>
        <w:tc>
          <w:tcPr>
            <w:tcW w:w="4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86408" w14:textId="77777777" w:rsidR="005F7CBC" w:rsidRPr="00425C21" w:rsidRDefault="005F7CBC" w:rsidP="00B34E97">
            <w:pPr>
              <w:rPr>
                <w:rFonts w:ascii="HendersonSansW00-BasicLight" w:eastAsia="Times New Roman" w:hAnsi="HendersonSansW00-BasicLight" w:cs="Times New Roman"/>
                <w:color w:val="000000"/>
                <w:kern w:val="0"/>
                <w:sz w:val="22"/>
                <w:szCs w:val="22"/>
                <w:lang w:eastAsia="es-CR"/>
                <w14:ligatures w14:val="none"/>
              </w:rPr>
            </w:pPr>
            <w:r w:rsidRPr="00425C21">
              <w:rPr>
                <w:rFonts w:ascii="HendersonSansW00-BasicLight" w:eastAsia="Times New Roman" w:hAnsi="HendersonSansW00-BasicLight" w:cs="Times New Roman"/>
                <w:color w:val="000000"/>
                <w:kern w:val="0"/>
                <w:sz w:val="22"/>
                <w:szCs w:val="22"/>
                <w:lang w:eastAsia="es-CR"/>
                <w14:ligatures w14:val="none"/>
              </w:rPr>
              <w:t xml:space="preserve">13.3 Clasificación de Incumplimientos y sus sanciones aplicables 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1284A3" w14:textId="77777777" w:rsidR="005F7CBC" w:rsidRPr="00425C21" w:rsidRDefault="005F7CBC" w:rsidP="00B34E97">
            <w:pPr>
              <w:rPr>
                <w:rFonts w:ascii="HendersonSansW00-BasicLight" w:eastAsia="Times New Roman" w:hAnsi="HendersonSansW00-BasicLight" w:cs="Times New Roman"/>
                <w:color w:val="000000"/>
                <w:kern w:val="0"/>
                <w:sz w:val="22"/>
                <w:szCs w:val="22"/>
                <w:lang w:eastAsia="es-CR"/>
                <w14:ligatures w14:val="none"/>
              </w:rPr>
            </w:pPr>
            <w:r w:rsidRPr="00425C21">
              <w:rPr>
                <w:rFonts w:ascii="Cambria" w:eastAsia="Times New Roman" w:hAnsi="Cambria" w:cs="Cambria"/>
                <w:color w:val="000000"/>
                <w:kern w:val="0"/>
                <w:sz w:val="22"/>
                <w:szCs w:val="22"/>
                <w:lang w:eastAsia="es-CR"/>
                <w14:ligatures w14:val="none"/>
              </w:rPr>
              <w:t> </w:t>
            </w:r>
          </w:p>
        </w:tc>
      </w:tr>
      <w:tr w:rsidR="005F7CBC" w:rsidRPr="00425C21" w14:paraId="72337D86" w14:textId="77777777" w:rsidTr="005F7CBC">
        <w:trPr>
          <w:trHeight w:val="599"/>
          <w:jc w:val="center"/>
        </w:trPr>
        <w:tc>
          <w:tcPr>
            <w:tcW w:w="4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66735" w14:textId="77777777" w:rsidR="005F7CBC" w:rsidRPr="00425C21" w:rsidRDefault="005F7CBC" w:rsidP="00B34E97">
            <w:pPr>
              <w:rPr>
                <w:rFonts w:ascii="HendersonSansW00-BasicLight" w:eastAsia="Times New Roman" w:hAnsi="HendersonSansW00-BasicLight" w:cs="Times New Roman"/>
                <w:color w:val="000000"/>
                <w:kern w:val="0"/>
                <w:sz w:val="22"/>
                <w:szCs w:val="22"/>
                <w:lang w:eastAsia="es-CR"/>
                <w14:ligatures w14:val="none"/>
              </w:rPr>
            </w:pPr>
            <w:r w:rsidRPr="00425C21">
              <w:rPr>
                <w:rFonts w:ascii="HendersonSansW00-BasicLight" w:eastAsia="Times New Roman" w:hAnsi="HendersonSansW00-BasicLight" w:cs="Times New Roman"/>
                <w:color w:val="000000"/>
                <w:kern w:val="0"/>
                <w:sz w:val="22"/>
                <w:szCs w:val="22"/>
                <w:lang w:eastAsia="es-CR"/>
                <w14:ligatures w14:val="none"/>
              </w:rPr>
              <w:t xml:space="preserve">13.4 Publicación de Sanciones en el Sistema Digital Unificado 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E23C63" w14:textId="77777777" w:rsidR="005F7CBC" w:rsidRPr="00425C21" w:rsidRDefault="005F7CBC" w:rsidP="00B34E97">
            <w:pPr>
              <w:rPr>
                <w:rFonts w:ascii="HendersonSansW00-BasicLight" w:eastAsia="Times New Roman" w:hAnsi="HendersonSansW00-BasicLight" w:cs="Times New Roman"/>
                <w:color w:val="000000"/>
                <w:kern w:val="0"/>
                <w:sz w:val="22"/>
                <w:szCs w:val="22"/>
                <w:lang w:eastAsia="es-CR"/>
                <w14:ligatures w14:val="none"/>
              </w:rPr>
            </w:pPr>
            <w:r w:rsidRPr="00425C21">
              <w:rPr>
                <w:rFonts w:ascii="Cambria" w:eastAsia="Times New Roman" w:hAnsi="Cambria" w:cs="Cambria"/>
                <w:color w:val="000000"/>
                <w:kern w:val="0"/>
                <w:sz w:val="22"/>
                <w:szCs w:val="22"/>
                <w:lang w:eastAsia="es-CR"/>
                <w14:ligatures w14:val="none"/>
              </w:rPr>
              <w:t> </w:t>
            </w:r>
          </w:p>
        </w:tc>
      </w:tr>
      <w:tr w:rsidR="005F7CBC" w:rsidRPr="00425C21" w14:paraId="488FAB28" w14:textId="77777777" w:rsidTr="005F7CBC">
        <w:trPr>
          <w:trHeight w:val="299"/>
          <w:jc w:val="center"/>
        </w:trPr>
        <w:tc>
          <w:tcPr>
            <w:tcW w:w="4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37C89" w14:textId="77777777" w:rsidR="005F7CBC" w:rsidRPr="00425C21" w:rsidRDefault="005F7CBC" w:rsidP="00B34E97">
            <w:pPr>
              <w:rPr>
                <w:rFonts w:ascii="HendersonSansW00-BasicLight" w:eastAsia="Times New Roman" w:hAnsi="HendersonSansW00-BasicLight" w:cs="Times New Roman"/>
                <w:color w:val="000000"/>
                <w:kern w:val="0"/>
                <w:sz w:val="22"/>
                <w:szCs w:val="22"/>
                <w:lang w:eastAsia="es-CR"/>
                <w14:ligatures w14:val="none"/>
              </w:rPr>
            </w:pPr>
            <w:r w:rsidRPr="00425C21">
              <w:rPr>
                <w:rFonts w:ascii="HendersonSansW00-BasicLight" w:eastAsia="Times New Roman" w:hAnsi="HendersonSansW00-BasicLight" w:cs="Times New Roman"/>
                <w:color w:val="000000"/>
                <w:kern w:val="0"/>
                <w:sz w:val="22"/>
                <w:szCs w:val="22"/>
                <w:lang w:eastAsia="es-CR"/>
                <w14:ligatures w14:val="none"/>
              </w:rPr>
              <w:t>14. Documentos vinculantes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AD5B2D" w14:textId="77777777" w:rsidR="005F7CBC" w:rsidRPr="00425C21" w:rsidRDefault="005F7CBC" w:rsidP="00B34E97">
            <w:pPr>
              <w:rPr>
                <w:rFonts w:ascii="HendersonSansW00-BasicLight" w:eastAsia="Times New Roman" w:hAnsi="HendersonSansW00-BasicLight" w:cs="Times New Roman"/>
                <w:color w:val="000000"/>
                <w:kern w:val="0"/>
                <w:sz w:val="22"/>
                <w:szCs w:val="22"/>
                <w:lang w:eastAsia="es-CR"/>
                <w14:ligatures w14:val="none"/>
              </w:rPr>
            </w:pPr>
            <w:r w:rsidRPr="00425C21">
              <w:rPr>
                <w:rFonts w:ascii="Cambria" w:eastAsia="Times New Roman" w:hAnsi="Cambria" w:cs="Cambria"/>
                <w:color w:val="000000"/>
                <w:kern w:val="0"/>
                <w:sz w:val="22"/>
                <w:szCs w:val="22"/>
                <w:lang w:eastAsia="es-CR"/>
                <w14:ligatures w14:val="none"/>
              </w:rPr>
              <w:t> </w:t>
            </w:r>
          </w:p>
        </w:tc>
      </w:tr>
      <w:tr w:rsidR="005F7CBC" w:rsidRPr="00425C21" w14:paraId="36F59A49" w14:textId="77777777" w:rsidTr="005F7CBC">
        <w:trPr>
          <w:trHeight w:val="899"/>
          <w:jc w:val="center"/>
        </w:trPr>
        <w:tc>
          <w:tcPr>
            <w:tcW w:w="4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60741" w14:textId="77777777" w:rsidR="005F7CBC" w:rsidRPr="00425C21" w:rsidRDefault="005F7CBC" w:rsidP="00B34E97">
            <w:pPr>
              <w:rPr>
                <w:rFonts w:ascii="HendersonSansW00-BasicLight" w:eastAsia="Times New Roman" w:hAnsi="HendersonSansW00-BasicLight" w:cs="Times New Roman"/>
                <w:color w:val="000000"/>
                <w:kern w:val="0"/>
                <w:sz w:val="22"/>
                <w:szCs w:val="22"/>
                <w:lang w:eastAsia="es-CR"/>
                <w14:ligatures w14:val="none"/>
              </w:rPr>
            </w:pPr>
            <w:r w:rsidRPr="00425C21">
              <w:rPr>
                <w:rFonts w:ascii="HendersonSansW00-BasicLight" w:eastAsia="Times New Roman" w:hAnsi="HendersonSansW00-BasicLight" w:cs="Times New Roman"/>
                <w:color w:val="000000"/>
                <w:kern w:val="0"/>
                <w:sz w:val="22"/>
                <w:szCs w:val="22"/>
                <w:lang w:eastAsia="es-CR"/>
                <w14:ligatures w14:val="none"/>
              </w:rPr>
              <w:t xml:space="preserve">Anexo 1: Guía ausencia de conflictos de interés para apartarse de un procedimiento 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712DC4" w14:textId="77777777" w:rsidR="005F7CBC" w:rsidRPr="00425C21" w:rsidRDefault="005F7CBC" w:rsidP="00B34E97">
            <w:pPr>
              <w:rPr>
                <w:rFonts w:ascii="HendersonSansW00-BasicLight" w:eastAsia="Times New Roman" w:hAnsi="HendersonSansW00-BasicLight" w:cs="Times New Roman"/>
                <w:color w:val="000000"/>
                <w:kern w:val="0"/>
                <w:sz w:val="22"/>
                <w:szCs w:val="22"/>
                <w:lang w:eastAsia="es-CR"/>
                <w14:ligatures w14:val="none"/>
              </w:rPr>
            </w:pPr>
            <w:r w:rsidRPr="00425C21">
              <w:rPr>
                <w:rFonts w:ascii="Cambria" w:eastAsia="Times New Roman" w:hAnsi="Cambria" w:cs="Cambria"/>
                <w:color w:val="000000"/>
                <w:kern w:val="0"/>
                <w:sz w:val="22"/>
                <w:szCs w:val="22"/>
                <w:lang w:eastAsia="es-CR"/>
                <w14:ligatures w14:val="none"/>
              </w:rPr>
              <w:t> </w:t>
            </w:r>
          </w:p>
        </w:tc>
      </w:tr>
      <w:tr w:rsidR="005F7CBC" w:rsidRPr="00425C21" w14:paraId="10ED241F" w14:textId="77777777" w:rsidTr="005F7CBC">
        <w:trPr>
          <w:trHeight w:val="899"/>
          <w:jc w:val="center"/>
        </w:trPr>
        <w:tc>
          <w:tcPr>
            <w:tcW w:w="4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CB372" w14:textId="77777777" w:rsidR="005F7CBC" w:rsidRPr="00425C21" w:rsidRDefault="005F7CBC" w:rsidP="00B34E97">
            <w:pPr>
              <w:rPr>
                <w:rFonts w:ascii="HendersonSansW00-BasicLight" w:eastAsia="Times New Roman" w:hAnsi="HendersonSansW00-BasicLight" w:cs="Times New Roman"/>
                <w:color w:val="000000"/>
                <w:kern w:val="0"/>
                <w:sz w:val="22"/>
                <w:szCs w:val="22"/>
                <w:lang w:eastAsia="es-CR"/>
                <w14:ligatures w14:val="none"/>
              </w:rPr>
            </w:pPr>
            <w:r w:rsidRPr="00425C21">
              <w:rPr>
                <w:rFonts w:ascii="HendersonSansW00-BasicLight" w:eastAsia="Times New Roman" w:hAnsi="HendersonSansW00-BasicLight" w:cs="Times New Roman"/>
                <w:color w:val="000000"/>
                <w:kern w:val="0"/>
                <w:sz w:val="22"/>
                <w:szCs w:val="22"/>
                <w:lang w:eastAsia="es-CR"/>
                <w14:ligatures w14:val="none"/>
              </w:rPr>
              <w:t xml:space="preserve">Anexo 2: “Declaración jurada - Sobre la Ausencia de Conflictos de Interés / Prohibiciones” 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ECD67B" w14:textId="77777777" w:rsidR="005F7CBC" w:rsidRPr="00425C21" w:rsidRDefault="005F7CBC" w:rsidP="00B34E97">
            <w:pPr>
              <w:rPr>
                <w:rFonts w:ascii="HendersonSansW00-BasicLight" w:eastAsia="Times New Roman" w:hAnsi="HendersonSansW00-BasicLight" w:cs="Times New Roman"/>
                <w:color w:val="000000"/>
                <w:kern w:val="0"/>
                <w:sz w:val="22"/>
                <w:szCs w:val="22"/>
                <w:lang w:eastAsia="es-CR"/>
                <w14:ligatures w14:val="none"/>
              </w:rPr>
            </w:pPr>
            <w:r w:rsidRPr="00425C21">
              <w:rPr>
                <w:rFonts w:ascii="Cambria" w:eastAsia="Times New Roman" w:hAnsi="Cambria" w:cs="Cambria"/>
                <w:color w:val="000000"/>
                <w:kern w:val="0"/>
                <w:sz w:val="22"/>
                <w:szCs w:val="22"/>
                <w:lang w:eastAsia="es-CR"/>
                <w14:ligatures w14:val="none"/>
              </w:rPr>
              <w:t> </w:t>
            </w:r>
          </w:p>
        </w:tc>
      </w:tr>
      <w:tr w:rsidR="005F7CBC" w:rsidRPr="00425C21" w14:paraId="1718CC50" w14:textId="77777777" w:rsidTr="005F7CBC">
        <w:trPr>
          <w:trHeight w:val="299"/>
          <w:jc w:val="center"/>
        </w:trPr>
        <w:tc>
          <w:tcPr>
            <w:tcW w:w="4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F8144" w14:textId="77777777" w:rsidR="005F7CBC" w:rsidRPr="00425C21" w:rsidRDefault="005F7CBC" w:rsidP="00B34E97">
            <w:pPr>
              <w:rPr>
                <w:rFonts w:ascii="HendersonSansW00-BasicLight" w:eastAsia="Times New Roman" w:hAnsi="HendersonSansW00-BasicLight" w:cs="Times New Roman"/>
                <w:color w:val="000000"/>
                <w:kern w:val="0"/>
                <w:sz w:val="22"/>
                <w:szCs w:val="22"/>
                <w:lang w:eastAsia="es-CR"/>
                <w14:ligatures w14:val="none"/>
              </w:rPr>
            </w:pPr>
            <w:r w:rsidRPr="00425C21">
              <w:rPr>
                <w:rFonts w:ascii="HendersonSansW00-BasicLight" w:eastAsia="Times New Roman" w:hAnsi="HendersonSansW00-BasicLight" w:cs="Times New Roman"/>
                <w:color w:val="000000"/>
                <w:kern w:val="0"/>
                <w:sz w:val="22"/>
                <w:szCs w:val="22"/>
                <w:lang w:eastAsia="es-CR"/>
                <w14:ligatures w14:val="none"/>
              </w:rPr>
              <w:t xml:space="preserve">Tabla 1. Normativa 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5EFCE6" w14:textId="77777777" w:rsidR="005F7CBC" w:rsidRPr="00425C21" w:rsidRDefault="005F7CBC" w:rsidP="00B34E97">
            <w:pPr>
              <w:rPr>
                <w:rFonts w:ascii="HendersonSansW00-BasicLight" w:eastAsia="Times New Roman" w:hAnsi="HendersonSansW00-BasicLight" w:cs="Times New Roman"/>
                <w:color w:val="000000"/>
                <w:kern w:val="0"/>
                <w:sz w:val="22"/>
                <w:szCs w:val="22"/>
                <w:lang w:eastAsia="es-CR"/>
                <w14:ligatures w14:val="none"/>
              </w:rPr>
            </w:pPr>
            <w:r w:rsidRPr="00425C21">
              <w:rPr>
                <w:rFonts w:ascii="Cambria" w:eastAsia="Times New Roman" w:hAnsi="Cambria" w:cs="Cambria"/>
                <w:color w:val="000000"/>
                <w:kern w:val="0"/>
                <w:sz w:val="22"/>
                <w:szCs w:val="22"/>
                <w:lang w:eastAsia="es-CR"/>
                <w14:ligatures w14:val="none"/>
              </w:rPr>
              <w:t> </w:t>
            </w:r>
          </w:p>
        </w:tc>
      </w:tr>
      <w:tr w:rsidR="005F7CBC" w:rsidRPr="00425C21" w14:paraId="7CE80857" w14:textId="77777777" w:rsidTr="005F7CBC">
        <w:trPr>
          <w:trHeight w:val="299"/>
          <w:jc w:val="center"/>
        </w:trPr>
        <w:tc>
          <w:tcPr>
            <w:tcW w:w="4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2DADA" w14:textId="77777777" w:rsidR="005F7CBC" w:rsidRPr="00425C21" w:rsidRDefault="005F7CBC" w:rsidP="00B34E97">
            <w:pPr>
              <w:rPr>
                <w:rFonts w:ascii="HendersonSansW00-BasicLight" w:eastAsia="Times New Roman" w:hAnsi="HendersonSansW00-BasicLight" w:cs="Times New Roman"/>
                <w:color w:val="000000"/>
                <w:kern w:val="0"/>
                <w:sz w:val="22"/>
                <w:szCs w:val="22"/>
                <w:lang w:eastAsia="es-CR"/>
                <w14:ligatures w14:val="none"/>
              </w:rPr>
            </w:pPr>
            <w:r w:rsidRPr="00425C21">
              <w:rPr>
                <w:rFonts w:ascii="HendersonSansW00-BasicLight" w:eastAsia="Times New Roman" w:hAnsi="HendersonSansW00-BasicLight" w:cs="Times New Roman"/>
                <w:color w:val="000000"/>
                <w:kern w:val="0"/>
                <w:sz w:val="22"/>
                <w:szCs w:val="22"/>
                <w:lang w:eastAsia="es-CR"/>
                <w14:ligatures w14:val="none"/>
              </w:rPr>
              <w:t xml:space="preserve">Tabla 2. Actores Involucrados 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72A31A" w14:textId="77777777" w:rsidR="005F7CBC" w:rsidRPr="00425C21" w:rsidRDefault="005F7CBC" w:rsidP="00B34E97">
            <w:pPr>
              <w:rPr>
                <w:rFonts w:ascii="HendersonSansW00-BasicLight" w:eastAsia="Times New Roman" w:hAnsi="HendersonSansW00-BasicLight" w:cs="Times New Roman"/>
                <w:color w:val="000000"/>
                <w:kern w:val="0"/>
                <w:sz w:val="22"/>
                <w:szCs w:val="22"/>
                <w:lang w:eastAsia="es-CR"/>
                <w14:ligatures w14:val="none"/>
              </w:rPr>
            </w:pPr>
            <w:r w:rsidRPr="00425C21">
              <w:rPr>
                <w:rFonts w:ascii="Cambria" w:eastAsia="Times New Roman" w:hAnsi="Cambria" w:cs="Cambria"/>
                <w:color w:val="000000"/>
                <w:kern w:val="0"/>
                <w:sz w:val="22"/>
                <w:szCs w:val="22"/>
                <w:lang w:eastAsia="es-CR"/>
                <w14:ligatures w14:val="none"/>
              </w:rPr>
              <w:t> </w:t>
            </w:r>
          </w:p>
        </w:tc>
      </w:tr>
      <w:tr w:rsidR="005F7CBC" w:rsidRPr="00425C21" w14:paraId="042373D8" w14:textId="77777777" w:rsidTr="005F7CBC">
        <w:trPr>
          <w:trHeight w:val="599"/>
          <w:jc w:val="center"/>
        </w:trPr>
        <w:tc>
          <w:tcPr>
            <w:tcW w:w="4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4E105" w14:textId="77777777" w:rsidR="005F7CBC" w:rsidRPr="00425C21" w:rsidRDefault="005F7CBC" w:rsidP="00B34E97">
            <w:pPr>
              <w:rPr>
                <w:rFonts w:ascii="HendersonSansW00-BasicLight" w:eastAsia="Times New Roman" w:hAnsi="HendersonSansW00-BasicLight" w:cs="Times New Roman"/>
                <w:color w:val="000000"/>
                <w:kern w:val="0"/>
                <w:sz w:val="22"/>
                <w:szCs w:val="22"/>
                <w:lang w:eastAsia="es-CR"/>
                <w14:ligatures w14:val="none"/>
              </w:rPr>
            </w:pPr>
            <w:r w:rsidRPr="00425C21">
              <w:rPr>
                <w:rFonts w:ascii="HendersonSansW00-BasicLight" w:eastAsia="Times New Roman" w:hAnsi="HendersonSansW00-BasicLight" w:cs="Times New Roman"/>
                <w:color w:val="000000"/>
                <w:kern w:val="0"/>
                <w:sz w:val="22"/>
                <w:szCs w:val="22"/>
                <w:lang w:eastAsia="es-CR"/>
                <w14:ligatures w14:val="none"/>
              </w:rPr>
              <w:t xml:space="preserve">Tabla 3. Responsabilidad de la Administración 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8980EB" w14:textId="77777777" w:rsidR="005F7CBC" w:rsidRPr="00425C21" w:rsidRDefault="005F7CBC" w:rsidP="00B34E97">
            <w:pPr>
              <w:rPr>
                <w:rFonts w:ascii="HendersonSansW00-BasicLight" w:eastAsia="Times New Roman" w:hAnsi="HendersonSansW00-BasicLight" w:cs="Times New Roman"/>
                <w:color w:val="000000"/>
                <w:kern w:val="0"/>
                <w:sz w:val="22"/>
                <w:szCs w:val="22"/>
                <w:lang w:eastAsia="es-CR"/>
                <w14:ligatures w14:val="none"/>
              </w:rPr>
            </w:pPr>
            <w:r w:rsidRPr="00425C21">
              <w:rPr>
                <w:rFonts w:ascii="Cambria" w:eastAsia="Times New Roman" w:hAnsi="Cambria" w:cs="Cambria"/>
                <w:color w:val="000000"/>
                <w:kern w:val="0"/>
                <w:sz w:val="22"/>
                <w:szCs w:val="22"/>
                <w:lang w:eastAsia="es-CR"/>
                <w14:ligatures w14:val="none"/>
              </w:rPr>
              <w:t> </w:t>
            </w:r>
          </w:p>
        </w:tc>
      </w:tr>
      <w:tr w:rsidR="005F7CBC" w:rsidRPr="00425C21" w14:paraId="5EF8722B" w14:textId="77777777" w:rsidTr="005F7CBC">
        <w:trPr>
          <w:trHeight w:val="599"/>
          <w:jc w:val="center"/>
        </w:trPr>
        <w:tc>
          <w:tcPr>
            <w:tcW w:w="4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FC8FC" w14:textId="77777777" w:rsidR="005F7CBC" w:rsidRPr="00425C21" w:rsidRDefault="005F7CBC" w:rsidP="00B34E97">
            <w:pPr>
              <w:rPr>
                <w:rFonts w:ascii="HendersonSansW00-BasicLight" w:eastAsia="Times New Roman" w:hAnsi="HendersonSansW00-BasicLight" w:cs="Times New Roman"/>
                <w:color w:val="000000"/>
                <w:kern w:val="0"/>
                <w:sz w:val="22"/>
                <w:szCs w:val="22"/>
                <w:lang w:eastAsia="es-CR"/>
                <w14:ligatures w14:val="none"/>
              </w:rPr>
            </w:pPr>
            <w:r w:rsidRPr="00425C21">
              <w:rPr>
                <w:rFonts w:ascii="HendersonSansW00-BasicLight" w:eastAsia="Times New Roman" w:hAnsi="HendersonSansW00-BasicLight" w:cs="Times New Roman"/>
                <w:color w:val="000000"/>
                <w:kern w:val="0"/>
                <w:sz w:val="22"/>
                <w:szCs w:val="22"/>
                <w:lang w:eastAsia="es-CR"/>
                <w14:ligatures w14:val="none"/>
              </w:rPr>
              <w:t xml:space="preserve">Tabla 4. Responsabilidades mínimas de oferente / contratista 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6E4921" w14:textId="77777777" w:rsidR="005F7CBC" w:rsidRPr="00425C21" w:rsidRDefault="005F7CBC" w:rsidP="00B34E97">
            <w:pPr>
              <w:rPr>
                <w:rFonts w:ascii="HendersonSansW00-BasicLight" w:eastAsia="Times New Roman" w:hAnsi="HendersonSansW00-BasicLight" w:cs="Times New Roman"/>
                <w:color w:val="000000"/>
                <w:kern w:val="0"/>
                <w:sz w:val="22"/>
                <w:szCs w:val="22"/>
                <w:lang w:eastAsia="es-CR"/>
                <w14:ligatures w14:val="none"/>
              </w:rPr>
            </w:pPr>
            <w:r w:rsidRPr="00425C21">
              <w:rPr>
                <w:rFonts w:ascii="Cambria" w:eastAsia="Times New Roman" w:hAnsi="Cambria" w:cs="Cambria"/>
                <w:color w:val="000000"/>
                <w:kern w:val="0"/>
                <w:sz w:val="22"/>
                <w:szCs w:val="22"/>
                <w:lang w:eastAsia="es-CR"/>
                <w14:ligatures w14:val="none"/>
              </w:rPr>
              <w:t> </w:t>
            </w:r>
          </w:p>
        </w:tc>
      </w:tr>
      <w:tr w:rsidR="005F7CBC" w:rsidRPr="00425C21" w14:paraId="7A8FDA1E" w14:textId="77777777" w:rsidTr="005F7CBC">
        <w:trPr>
          <w:trHeight w:val="599"/>
          <w:jc w:val="center"/>
        </w:trPr>
        <w:tc>
          <w:tcPr>
            <w:tcW w:w="4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0CD22" w14:textId="77777777" w:rsidR="005F7CBC" w:rsidRPr="00425C21" w:rsidRDefault="005F7CBC" w:rsidP="00B34E97">
            <w:pPr>
              <w:rPr>
                <w:rFonts w:ascii="HendersonSansW00-BasicLight" w:eastAsia="Times New Roman" w:hAnsi="HendersonSansW00-BasicLight" w:cs="Times New Roman"/>
                <w:color w:val="000000"/>
                <w:kern w:val="0"/>
                <w:sz w:val="22"/>
                <w:szCs w:val="22"/>
                <w:lang w:eastAsia="es-CR"/>
                <w14:ligatures w14:val="none"/>
              </w:rPr>
            </w:pPr>
            <w:r w:rsidRPr="00425C21">
              <w:rPr>
                <w:rFonts w:ascii="HendersonSansW00-BasicLight" w:eastAsia="Times New Roman" w:hAnsi="HendersonSansW00-BasicLight" w:cs="Times New Roman"/>
                <w:color w:val="000000"/>
                <w:kern w:val="0"/>
                <w:sz w:val="22"/>
                <w:szCs w:val="22"/>
                <w:lang w:eastAsia="es-CR"/>
                <w14:ligatures w14:val="none"/>
              </w:rPr>
              <w:t xml:space="preserve">Tabla 5. Acciones por realizar de la Administración en las CPI 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0A98AC" w14:textId="77777777" w:rsidR="005F7CBC" w:rsidRPr="00425C21" w:rsidRDefault="005F7CBC" w:rsidP="00B34E97">
            <w:pPr>
              <w:rPr>
                <w:rFonts w:ascii="HendersonSansW00-BasicLight" w:eastAsia="Times New Roman" w:hAnsi="HendersonSansW00-BasicLight" w:cs="Times New Roman"/>
                <w:color w:val="000000"/>
                <w:kern w:val="0"/>
                <w:sz w:val="22"/>
                <w:szCs w:val="22"/>
                <w:lang w:eastAsia="es-CR"/>
                <w14:ligatures w14:val="none"/>
              </w:rPr>
            </w:pPr>
            <w:r w:rsidRPr="00425C21">
              <w:rPr>
                <w:rFonts w:ascii="Cambria" w:eastAsia="Times New Roman" w:hAnsi="Cambria" w:cs="Cambria"/>
                <w:color w:val="000000"/>
                <w:kern w:val="0"/>
                <w:sz w:val="22"/>
                <w:szCs w:val="22"/>
                <w:lang w:eastAsia="es-CR"/>
                <w14:ligatures w14:val="none"/>
              </w:rPr>
              <w:t> </w:t>
            </w:r>
          </w:p>
        </w:tc>
      </w:tr>
      <w:tr w:rsidR="005F7CBC" w:rsidRPr="00425C21" w14:paraId="1B9391E8" w14:textId="77777777" w:rsidTr="005F7CBC">
        <w:trPr>
          <w:trHeight w:val="599"/>
          <w:jc w:val="center"/>
        </w:trPr>
        <w:tc>
          <w:tcPr>
            <w:tcW w:w="4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FB6B8" w14:textId="77777777" w:rsidR="005F7CBC" w:rsidRPr="00425C21" w:rsidRDefault="005F7CBC" w:rsidP="00B34E97">
            <w:pPr>
              <w:rPr>
                <w:rFonts w:ascii="HendersonSansW00-BasicLight" w:eastAsia="Times New Roman" w:hAnsi="HendersonSansW00-BasicLight" w:cs="Times New Roman"/>
                <w:color w:val="000000"/>
                <w:kern w:val="0"/>
                <w:sz w:val="22"/>
                <w:szCs w:val="22"/>
                <w:lang w:eastAsia="es-CR"/>
                <w14:ligatures w14:val="none"/>
              </w:rPr>
            </w:pPr>
            <w:r w:rsidRPr="00425C21">
              <w:rPr>
                <w:rFonts w:ascii="HendersonSansW00-BasicLight" w:eastAsia="Times New Roman" w:hAnsi="HendersonSansW00-BasicLight" w:cs="Times New Roman"/>
                <w:color w:val="000000"/>
                <w:kern w:val="0"/>
                <w:sz w:val="22"/>
                <w:szCs w:val="22"/>
                <w:lang w:eastAsia="es-CR"/>
                <w14:ligatures w14:val="none"/>
              </w:rPr>
              <w:t xml:space="preserve">Tabla 6. Acciones que NO debe realizar la Administración en las CPI 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019A92" w14:textId="77777777" w:rsidR="005F7CBC" w:rsidRPr="00425C21" w:rsidRDefault="005F7CBC" w:rsidP="00B34E97">
            <w:pPr>
              <w:rPr>
                <w:rFonts w:ascii="HendersonSansW00-BasicLight" w:eastAsia="Times New Roman" w:hAnsi="HendersonSansW00-BasicLight" w:cs="Times New Roman"/>
                <w:color w:val="000000"/>
                <w:kern w:val="0"/>
                <w:sz w:val="22"/>
                <w:szCs w:val="22"/>
                <w:lang w:eastAsia="es-CR"/>
                <w14:ligatures w14:val="none"/>
              </w:rPr>
            </w:pPr>
            <w:r w:rsidRPr="00425C21">
              <w:rPr>
                <w:rFonts w:ascii="Cambria" w:eastAsia="Times New Roman" w:hAnsi="Cambria" w:cs="Cambria"/>
                <w:color w:val="000000"/>
                <w:kern w:val="0"/>
                <w:sz w:val="22"/>
                <w:szCs w:val="22"/>
                <w:lang w:eastAsia="es-CR"/>
                <w14:ligatures w14:val="none"/>
              </w:rPr>
              <w:t> </w:t>
            </w:r>
          </w:p>
        </w:tc>
      </w:tr>
      <w:tr w:rsidR="005F7CBC" w:rsidRPr="00425C21" w14:paraId="25419B00" w14:textId="77777777" w:rsidTr="005F7CBC">
        <w:trPr>
          <w:trHeight w:val="599"/>
          <w:jc w:val="center"/>
        </w:trPr>
        <w:tc>
          <w:tcPr>
            <w:tcW w:w="4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133F9" w14:textId="77777777" w:rsidR="005F7CBC" w:rsidRPr="00425C21" w:rsidRDefault="005F7CBC" w:rsidP="00B34E97">
            <w:pPr>
              <w:rPr>
                <w:rFonts w:ascii="HendersonSansW00-BasicLight" w:eastAsia="Times New Roman" w:hAnsi="HendersonSansW00-BasicLight" w:cs="Times New Roman"/>
                <w:color w:val="000000"/>
                <w:kern w:val="0"/>
                <w:sz w:val="22"/>
                <w:szCs w:val="22"/>
                <w:lang w:eastAsia="es-CR"/>
                <w14:ligatures w14:val="none"/>
              </w:rPr>
            </w:pPr>
            <w:r w:rsidRPr="00425C21">
              <w:rPr>
                <w:rFonts w:ascii="HendersonSansW00-BasicLight" w:eastAsia="Times New Roman" w:hAnsi="HendersonSansW00-BasicLight" w:cs="Times New Roman"/>
                <w:color w:val="000000"/>
                <w:kern w:val="0"/>
                <w:sz w:val="22"/>
                <w:szCs w:val="22"/>
                <w:lang w:eastAsia="es-CR"/>
                <w14:ligatures w14:val="none"/>
              </w:rPr>
              <w:t xml:space="preserve">Tabla 7. Acciones permitidas del proveedor comercial en las CPI 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437DE5" w14:textId="77777777" w:rsidR="005F7CBC" w:rsidRPr="00425C21" w:rsidRDefault="005F7CBC" w:rsidP="00B34E97">
            <w:pPr>
              <w:rPr>
                <w:rFonts w:ascii="HendersonSansW00-BasicLight" w:eastAsia="Times New Roman" w:hAnsi="HendersonSansW00-BasicLight" w:cs="Times New Roman"/>
                <w:color w:val="000000"/>
                <w:kern w:val="0"/>
                <w:sz w:val="22"/>
                <w:szCs w:val="22"/>
                <w:lang w:eastAsia="es-CR"/>
                <w14:ligatures w14:val="none"/>
              </w:rPr>
            </w:pPr>
            <w:r w:rsidRPr="00425C21">
              <w:rPr>
                <w:rFonts w:ascii="Cambria" w:eastAsia="Times New Roman" w:hAnsi="Cambria" w:cs="Cambria"/>
                <w:color w:val="000000"/>
                <w:kern w:val="0"/>
                <w:sz w:val="22"/>
                <w:szCs w:val="22"/>
                <w:lang w:eastAsia="es-CR"/>
                <w14:ligatures w14:val="none"/>
              </w:rPr>
              <w:t> </w:t>
            </w:r>
          </w:p>
        </w:tc>
      </w:tr>
      <w:tr w:rsidR="005F7CBC" w:rsidRPr="00425C21" w14:paraId="616C829D" w14:textId="77777777" w:rsidTr="005F7CBC">
        <w:trPr>
          <w:trHeight w:val="599"/>
          <w:jc w:val="center"/>
        </w:trPr>
        <w:tc>
          <w:tcPr>
            <w:tcW w:w="4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41C8D" w14:textId="77777777" w:rsidR="005F7CBC" w:rsidRPr="00425C21" w:rsidRDefault="005F7CBC" w:rsidP="00B34E97">
            <w:pPr>
              <w:rPr>
                <w:rFonts w:ascii="HendersonSansW00-BasicLight" w:eastAsia="Times New Roman" w:hAnsi="HendersonSansW00-BasicLight" w:cs="Times New Roman"/>
                <w:color w:val="000000"/>
                <w:kern w:val="0"/>
                <w:sz w:val="22"/>
                <w:szCs w:val="22"/>
                <w:lang w:eastAsia="es-CR"/>
                <w14:ligatures w14:val="none"/>
              </w:rPr>
            </w:pPr>
            <w:r w:rsidRPr="00425C21">
              <w:rPr>
                <w:rFonts w:ascii="HendersonSansW00-BasicLight" w:eastAsia="Times New Roman" w:hAnsi="HendersonSansW00-BasicLight" w:cs="Times New Roman"/>
                <w:color w:val="000000"/>
                <w:kern w:val="0"/>
                <w:sz w:val="22"/>
                <w:szCs w:val="22"/>
                <w:lang w:eastAsia="es-CR"/>
                <w14:ligatures w14:val="none"/>
              </w:rPr>
              <w:t xml:space="preserve">Tabla 8. Acciones prohibidas del proveedor comercial en las CPI 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2826FD" w14:textId="77777777" w:rsidR="005F7CBC" w:rsidRPr="00425C21" w:rsidRDefault="005F7CBC" w:rsidP="00B34E97">
            <w:pPr>
              <w:rPr>
                <w:rFonts w:ascii="HendersonSansW00-BasicLight" w:eastAsia="Times New Roman" w:hAnsi="HendersonSansW00-BasicLight" w:cs="Times New Roman"/>
                <w:color w:val="000000"/>
                <w:kern w:val="0"/>
                <w:sz w:val="22"/>
                <w:szCs w:val="22"/>
                <w:lang w:eastAsia="es-CR"/>
                <w14:ligatures w14:val="none"/>
              </w:rPr>
            </w:pPr>
            <w:r w:rsidRPr="00425C21">
              <w:rPr>
                <w:rFonts w:ascii="Cambria" w:eastAsia="Times New Roman" w:hAnsi="Cambria" w:cs="Cambria"/>
                <w:color w:val="000000"/>
                <w:kern w:val="0"/>
                <w:sz w:val="22"/>
                <w:szCs w:val="22"/>
                <w:lang w:eastAsia="es-CR"/>
                <w14:ligatures w14:val="none"/>
              </w:rPr>
              <w:t> </w:t>
            </w:r>
          </w:p>
        </w:tc>
      </w:tr>
      <w:tr w:rsidR="005F7CBC" w:rsidRPr="00425C21" w14:paraId="1632CB65" w14:textId="77777777" w:rsidTr="005F7CBC">
        <w:trPr>
          <w:trHeight w:val="599"/>
          <w:jc w:val="center"/>
        </w:trPr>
        <w:tc>
          <w:tcPr>
            <w:tcW w:w="4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B9E8C" w14:textId="77777777" w:rsidR="005F7CBC" w:rsidRPr="00425C21" w:rsidRDefault="005F7CBC" w:rsidP="00B34E97">
            <w:pPr>
              <w:rPr>
                <w:rFonts w:ascii="HendersonSansW00-BasicLight" w:eastAsia="Times New Roman" w:hAnsi="HendersonSansW00-BasicLight" w:cs="Times New Roman"/>
                <w:color w:val="000000"/>
                <w:kern w:val="0"/>
                <w:sz w:val="22"/>
                <w:szCs w:val="22"/>
                <w:lang w:eastAsia="es-CR"/>
                <w14:ligatures w14:val="none"/>
              </w:rPr>
            </w:pPr>
            <w:r w:rsidRPr="00425C21">
              <w:rPr>
                <w:rFonts w:ascii="HendersonSansW00-BasicLight" w:eastAsia="Times New Roman" w:hAnsi="HendersonSansW00-BasicLight" w:cs="Times New Roman"/>
                <w:color w:val="000000"/>
                <w:kern w:val="0"/>
                <w:sz w:val="22"/>
                <w:szCs w:val="22"/>
                <w:lang w:eastAsia="es-CR"/>
                <w14:ligatures w14:val="none"/>
              </w:rPr>
              <w:t xml:space="preserve">Tabla 9. Acciones de retroalimentación en las CPI 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5E2EB5" w14:textId="77777777" w:rsidR="005F7CBC" w:rsidRPr="00425C21" w:rsidRDefault="005F7CBC" w:rsidP="00B34E97">
            <w:pPr>
              <w:rPr>
                <w:rFonts w:ascii="HendersonSansW00-BasicLight" w:eastAsia="Times New Roman" w:hAnsi="HendersonSansW00-BasicLight" w:cs="Times New Roman"/>
                <w:color w:val="000000"/>
                <w:kern w:val="0"/>
                <w:sz w:val="22"/>
                <w:szCs w:val="22"/>
                <w:lang w:eastAsia="es-CR"/>
                <w14:ligatures w14:val="none"/>
              </w:rPr>
            </w:pPr>
            <w:r w:rsidRPr="00425C21">
              <w:rPr>
                <w:rFonts w:ascii="Cambria" w:eastAsia="Times New Roman" w:hAnsi="Cambria" w:cs="Cambria"/>
                <w:color w:val="000000"/>
                <w:kern w:val="0"/>
                <w:sz w:val="22"/>
                <w:szCs w:val="22"/>
                <w:lang w:eastAsia="es-CR"/>
                <w14:ligatures w14:val="none"/>
              </w:rPr>
              <w:t> </w:t>
            </w:r>
          </w:p>
        </w:tc>
      </w:tr>
      <w:tr w:rsidR="005F7CBC" w:rsidRPr="00425C21" w14:paraId="5CC67893" w14:textId="77777777" w:rsidTr="005F7CBC">
        <w:trPr>
          <w:trHeight w:val="599"/>
          <w:jc w:val="center"/>
        </w:trPr>
        <w:tc>
          <w:tcPr>
            <w:tcW w:w="4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19C10" w14:textId="77777777" w:rsidR="005F7CBC" w:rsidRPr="00425C21" w:rsidRDefault="005F7CBC" w:rsidP="00B34E97">
            <w:pPr>
              <w:rPr>
                <w:rFonts w:ascii="HendersonSansW00-BasicLight" w:eastAsia="Times New Roman" w:hAnsi="HendersonSansW00-BasicLight" w:cs="Times New Roman"/>
                <w:color w:val="000000"/>
                <w:kern w:val="0"/>
                <w:sz w:val="22"/>
                <w:szCs w:val="22"/>
                <w:lang w:eastAsia="es-CR"/>
                <w14:ligatures w14:val="none"/>
              </w:rPr>
            </w:pPr>
            <w:r w:rsidRPr="00425C21">
              <w:rPr>
                <w:rFonts w:ascii="HendersonSansW00-BasicLight" w:eastAsia="Times New Roman" w:hAnsi="HendersonSansW00-BasicLight" w:cs="Times New Roman"/>
                <w:color w:val="000000"/>
                <w:kern w:val="0"/>
                <w:sz w:val="22"/>
                <w:szCs w:val="22"/>
                <w:lang w:eastAsia="es-CR"/>
                <w14:ligatures w14:val="none"/>
              </w:rPr>
              <w:t xml:space="preserve">Tabla 10. Clasificación de incumplimientos y sanciones aplicables 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BCD864" w14:textId="77777777" w:rsidR="005F7CBC" w:rsidRPr="00425C21" w:rsidRDefault="005F7CBC" w:rsidP="00B34E97">
            <w:pPr>
              <w:rPr>
                <w:rFonts w:ascii="HendersonSansW00-BasicLight" w:eastAsia="Times New Roman" w:hAnsi="HendersonSansW00-BasicLight" w:cs="Times New Roman"/>
                <w:color w:val="000000"/>
                <w:kern w:val="0"/>
                <w:sz w:val="22"/>
                <w:szCs w:val="22"/>
                <w:lang w:eastAsia="es-CR"/>
                <w14:ligatures w14:val="none"/>
              </w:rPr>
            </w:pPr>
            <w:r w:rsidRPr="00425C21">
              <w:rPr>
                <w:rFonts w:ascii="Cambria" w:eastAsia="Times New Roman" w:hAnsi="Cambria" w:cs="Cambria"/>
                <w:color w:val="000000"/>
                <w:kern w:val="0"/>
                <w:sz w:val="22"/>
                <w:szCs w:val="22"/>
                <w:lang w:eastAsia="es-CR"/>
                <w14:ligatures w14:val="none"/>
              </w:rPr>
              <w:t> </w:t>
            </w:r>
          </w:p>
        </w:tc>
      </w:tr>
      <w:tr w:rsidR="005F7CBC" w:rsidRPr="00425C21" w14:paraId="3D8F1719" w14:textId="77777777" w:rsidTr="005F7CBC">
        <w:trPr>
          <w:trHeight w:val="299"/>
          <w:jc w:val="center"/>
        </w:trPr>
        <w:tc>
          <w:tcPr>
            <w:tcW w:w="49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0C902B" w14:textId="77777777" w:rsidR="005F7CBC" w:rsidRPr="00425C21" w:rsidRDefault="005F7CBC" w:rsidP="00B34E97">
            <w:pPr>
              <w:rPr>
                <w:rFonts w:ascii="HendersonSansW00-BasicLight" w:eastAsia="Times New Roman" w:hAnsi="HendersonSansW00-BasicLight" w:cs="Times New Roman"/>
                <w:color w:val="000000"/>
                <w:kern w:val="0"/>
                <w:sz w:val="22"/>
                <w:szCs w:val="22"/>
                <w:lang w:eastAsia="es-CR"/>
                <w14:ligatures w14:val="none"/>
              </w:rPr>
            </w:pPr>
          </w:p>
        </w:tc>
        <w:tc>
          <w:tcPr>
            <w:tcW w:w="45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03A9A0" w14:textId="77777777" w:rsidR="005F7CBC" w:rsidRPr="00425C21" w:rsidRDefault="005F7CBC" w:rsidP="00B34E97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CR"/>
                <w14:ligatures w14:val="none"/>
              </w:rPr>
            </w:pPr>
          </w:p>
        </w:tc>
      </w:tr>
      <w:tr w:rsidR="005F7CBC" w:rsidRPr="00425C21" w14:paraId="2351B4C7" w14:textId="77777777" w:rsidTr="005F7CBC">
        <w:trPr>
          <w:trHeight w:val="299"/>
          <w:jc w:val="center"/>
        </w:trPr>
        <w:tc>
          <w:tcPr>
            <w:tcW w:w="49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75E7DC" w14:textId="77777777" w:rsidR="005F7CBC" w:rsidRPr="00425C21" w:rsidRDefault="005F7CBC" w:rsidP="00B34E97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CR"/>
                <w14:ligatures w14:val="none"/>
              </w:rPr>
            </w:pPr>
          </w:p>
        </w:tc>
        <w:tc>
          <w:tcPr>
            <w:tcW w:w="45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CAB3B" w14:textId="77777777" w:rsidR="005F7CBC" w:rsidRPr="00425C21" w:rsidRDefault="005F7CBC" w:rsidP="00B34E97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CR"/>
                <w14:ligatures w14:val="none"/>
              </w:rPr>
            </w:pPr>
          </w:p>
        </w:tc>
      </w:tr>
      <w:tr w:rsidR="005F7CBC" w:rsidRPr="00425C21" w14:paraId="28C8028E" w14:textId="77777777" w:rsidTr="005F7CBC">
        <w:trPr>
          <w:trHeight w:val="599"/>
          <w:jc w:val="center"/>
        </w:trPr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0EE91" w14:textId="77777777" w:rsidR="005F7CBC" w:rsidRPr="00425C21" w:rsidRDefault="005F7CBC" w:rsidP="00B34E97">
            <w:pPr>
              <w:rPr>
                <w:rFonts w:ascii="HendersonSansW00-BasicLight" w:eastAsia="Times New Roman" w:hAnsi="HendersonSansW00-BasicLight" w:cs="Times New Roman"/>
                <w:color w:val="000000"/>
                <w:kern w:val="0"/>
                <w:sz w:val="22"/>
                <w:szCs w:val="22"/>
                <w:lang w:eastAsia="es-CR"/>
                <w14:ligatures w14:val="none"/>
              </w:rPr>
            </w:pPr>
            <w:r w:rsidRPr="00425C21">
              <w:rPr>
                <w:rFonts w:ascii="HendersonSansW00-BasicLight" w:eastAsia="Times New Roman" w:hAnsi="HendersonSansW00-BasicLight" w:cs="Times New Roman"/>
                <w:color w:val="000000"/>
                <w:kern w:val="0"/>
                <w:sz w:val="22"/>
                <w:szCs w:val="22"/>
                <w:lang w:eastAsia="es-CR"/>
                <w14:ligatures w14:val="none"/>
              </w:rPr>
              <w:t>Nombre de la entidad o persona interesada:</w:t>
            </w:r>
          </w:p>
        </w:tc>
        <w:tc>
          <w:tcPr>
            <w:tcW w:w="4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1CF3F7" w14:textId="77777777" w:rsidR="005F7CBC" w:rsidRPr="00425C21" w:rsidRDefault="005F7CBC" w:rsidP="00B34E97">
            <w:pPr>
              <w:rPr>
                <w:rFonts w:ascii="HendersonSansW00-BasicLight" w:eastAsia="Times New Roman" w:hAnsi="HendersonSansW00-BasicLight" w:cs="Times New Roman"/>
                <w:color w:val="000000"/>
                <w:kern w:val="0"/>
                <w:sz w:val="22"/>
                <w:szCs w:val="22"/>
                <w:lang w:eastAsia="es-CR"/>
                <w14:ligatures w14:val="none"/>
              </w:rPr>
            </w:pPr>
            <w:r w:rsidRPr="00425C21">
              <w:rPr>
                <w:rFonts w:ascii="Cambria" w:eastAsia="Times New Roman" w:hAnsi="Cambria" w:cs="Cambria"/>
                <w:color w:val="000000"/>
                <w:kern w:val="0"/>
                <w:sz w:val="22"/>
                <w:szCs w:val="22"/>
                <w:lang w:eastAsia="es-CR"/>
                <w14:ligatures w14:val="none"/>
              </w:rPr>
              <w:t> </w:t>
            </w:r>
          </w:p>
        </w:tc>
      </w:tr>
      <w:tr w:rsidR="005F7CBC" w:rsidRPr="00425C21" w14:paraId="21A7C666" w14:textId="77777777" w:rsidTr="005F7CBC">
        <w:trPr>
          <w:trHeight w:val="599"/>
          <w:jc w:val="center"/>
        </w:trPr>
        <w:tc>
          <w:tcPr>
            <w:tcW w:w="4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6C16D" w14:textId="77777777" w:rsidR="005F7CBC" w:rsidRPr="00425C21" w:rsidRDefault="005F7CBC" w:rsidP="00B34E97">
            <w:pPr>
              <w:rPr>
                <w:rFonts w:ascii="HendersonSansW00-BasicLight" w:eastAsia="Times New Roman" w:hAnsi="HendersonSansW00-BasicLight" w:cs="Times New Roman"/>
                <w:color w:val="000000"/>
                <w:kern w:val="0"/>
                <w:sz w:val="22"/>
                <w:szCs w:val="22"/>
                <w:lang w:eastAsia="es-CR"/>
                <w14:ligatures w14:val="none"/>
              </w:rPr>
            </w:pPr>
            <w:r w:rsidRPr="00425C21">
              <w:rPr>
                <w:rFonts w:ascii="HendersonSansW00-BasicLight" w:eastAsia="Times New Roman" w:hAnsi="HendersonSansW00-BasicLight" w:cs="Times New Roman"/>
                <w:color w:val="000000"/>
                <w:kern w:val="0"/>
                <w:sz w:val="22"/>
                <w:szCs w:val="22"/>
                <w:lang w:eastAsia="es-CR"/>
                <w14:ligatures w14:val="none"/>
              </w:rPr>
              <w:t>Correo electrónico de contacto: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074326" w14:textId="77777777" w:rsidR="005F7CBC" w:rsidRPr="00425C21" w:rsidRDefault="005F7CBC" w:rsidP="00B34E97">
            <w:pPr>
              <w:rPr>
                <w:rFonts w:ascii="HendersonSansW00-BasicLight" w:eastAsia="Times New Roman" w:hAnsi="HendersonSansW00-BasicLight" w:cs="Times New Roman"/>
                <w:color w:val="000000"/>
                <w:kern w:val="0"/>
                <w:sz w:val="22"/>
                <w:szCs w:val="22"/>
                <w:lang w:eastAsia="es-CR"/>
                <w14:ligatures w14:val="none"/>
              </w:rPr>
            </w:pPr>
            <w:r w:rsidRPr="00425C21">
              <w:rPr>
                <w:rFonts w:ascii="Cambria" w:eastAsia="Times New Roman" w:hAnsi="Cambria" w:cs="Cambria"/>
                <w:color w:val="000000"/>
                <w:kern w:val="0"/>
                <w:sz w:val="22"/>
                <w:szCs w:val="22"/>
                <w:lang w:eastAsia="es-CR"/>
                <w14:ligatures w14:val="none"/>
              </w:rPr>
              <w:t> </w:t>
            </w:r>
          </w:p>
        </w:tc>
      </w:tr>
      <w:tr w:rsidR="005F7CBC" w:rsidRPr="00425C21" w14:paraId="56227461" w14:textId="77777777" w:rsidTr="005F7CBC">
        <w:trPr>
          <w:trHeight w:val="599"/>
          <w:jc w:val="center"/>
        </w:trPr>
        <w:tc>
          <w:tcPr>
            <w:tcW w:w="4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2F65F" w14:textId="77777777" w:rsidR="005F7CBC" w:rsidRPr="00425C21" w:rsidRDefault="005F7CBC" w:rsidP="00B34E97">
            <w:pPr>
              <w:rPr>
                <w:rFonts w:ascii="HendersonSansW00-BasicLight" w:eastAsia="Times New Roman" w:hAnsi="HendersonSansW00-BasicLight" w:cs="Times New Roman"/>
                <w:color w:val="000000"/>
                <w:kern w:val="0"/>
                <w:sz w:val="22"/>
                <w:szCs w:val="22"/>
                <w:lang w:eastAsia="es-CR"/>
                <w14:ligatures w14:val="none"/>
              </w:rPr>
            </w:pPr>
            <w:r w:rsidRPr="00425C21">
              <w:rPr>
                <w:rFonts w:ascii="HendersonSansW00-BasicLight" w:eastAsia="Times New Roman" w:hAnsi="HendersonSansW00-BasicLight" w:cs="Times New Roman"/>
                <w:color w:val="000000"/>
                <w:kern w:val="0"/>
                <w:sz w:val="22"/>
                <w:szCs w:val="22"/>
                <w:lang w:eastAsia="es-CR"/>
                <w14:ligatures w14:val="none"/>
              </w:rPr>
              <w:t>Firma: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6260A6" w14:textId="77777777" w:rsidR="005F7CBC" w:rsidRPr="00425C21" w:rsidRDefault="005F7CBC" w:rsidP="00B34E97">
            <w:pPr>
              <w:rPr>
                <w:rFonts w:ascii="HendersonSansW00-BasicLight" w:eastAsia="Times New Roman" w:hAnsi="HendersonSansW00-BasicLight" w:cs="Times New Roman"/>
                <w:color w:val="000000"/>
                <w:kern w:val="0"/>
                <w:sz w:val="22"/>
                <w:szCs w:val="22"/>
                <w:lang w:eastAsia="es-CR"/>
                <w14:ligatures w14:val="none"/>
              </w:rPr>
            </w:pPr>
            <w:r w:rsidRPr="00425C21">
              <w:rPr>
                <w:rFonts w:ascii="Cambria" w:eastAsia="Times New Roman" w:hAnsi="Cambria" w:cs="Cambria"/>
                <w:color w:val="000000"/>
                <w:kern w:val="0"/>
                <w:sz w:val="22"/>
                <w:szCs w:val="22"/>
                <w:lang w:eastAsia="es-CR"/>
                <w14:ligatures w14:val="none"/>
              </w:rPr>
              <w:t> </w:t>
            </w:r>
          </w:p>
        </w:tc>
      </w:tr>
    </w:tbl>
    <w:p w14:paraId="5481DAA6" w14:textId="34507BFF" w:rsidR="1928DF01" w:rsidRPr="00425C21" w:rsidRDefault="1928DF01" w:rsidP="21D0E0F5">
      <w:pPr>
        <w:jc w:val="both"/>
        <w:rPr>
          <w:rFonts w:ascii="HendersonSansW00-BasicLight" w:hAnsi="HendersonSansW00-BasicLight"/>
          <w:sz w:val="22"/>
          <w:szCs w:val="22"/>
          <w:lang w:val="es-ES"/>
        </w:rPr>
      </w:pPr>
    </w:p>
    <w:sectPr w:rsidR="1928DF01" w:rsidRPr="00425C21" w:rsidSect="009D539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pgSz w:w="12240" w:h="15840"/>
      <w:pgMar w:top="2089" w:right="1041" w:bottom="1298" w:left="99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CFCD72" w14:textId="77777777" w:rsidR="00601790" w:rsidRDefault="00601790" w:rsidP="00733E49">
      <w:r>
        <w:separator/>
      </w:r>
    </w:p>
  </w:endnote>
  <w:endnote w:type="continuationSeparator" w:id="0">
    <w:p w14:paraId="02BE9EAD" w14:textId="77777777" w:rsidR="00601790" w:rsidRDefault="00601790" w:rsidP="00733E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ndersonSansW00-BasicLight">
    <w:altName w:val="Henderson Sans W"/>
    <w:panose1 w:val="02000505030000020004"/>
    <w:charset w:val="00"/>
    <w:family w:val="auto"/>
    <w:pitch w:val="variable"/>
    <w:sig w:usb0="A0000027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ndersonSansW00-BasicSmBd">
    <w:panose1 w:val="02000505030000020004"/>
    <w:charset w:val="00"/>
    <w:family w:val="auto"/>
    <w:pitch w:val="variable"/>
    <w:sig w:usb0="A0000027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-162312889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0A230430" w14:textId="2F2A0C66" w:rsidR="009C5A9D" w:rsidRDefault="009C5A9D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59A9406B" w14:textId="77777777" w:rsidR="009C5A9D" w:rsidRDefault="009C5A9D" w:rsidP="009C5A9D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AFE21" w14:textId="2D4C4EC7" w:rsidR="00321173" w:rsidRDefault="00687C53" w:rsidP="009C5A9D">
    <w:pPr>
      <w:pStyle w:val="Piedepgina"/>
      <w:ind w:right="360"/>
      <w:rPr>
        <w:rFonts w:ascii="HendersonSansW00-BasicSmBd" w:hAnsi="HendersonSansW00-BasicSmBd"/>
        <w:color w:val="182951"/>
      </w:rPr>
    </w:pPr>
    <w:r>
      <w:rPr>
        <w:rFonts w:ascii="HendersonSansW00-BasicSmBd" w:hAnsi="HendersonSansW00-BasicSmBd"/>
        <w:noProof/>
        <w:color w:val="182951"/>
      </w:rPr>
      <w:drawing>
        <wp:anchor distT="0" distB="0" distL="114300" distR="114300" simplePos="0" relativeHeight="251673600" behindDoc="0" locked="0" layoutInCell="1" allowOverlap="1" wp14:anchorId="78033037" wp14:editId="09F9F244">
          <wp:simplePos x="0" y="0"/>
          <wp:positionH relativeFrom="column">
            <wp:posOffset>5311140</wp:posOffset>
          </wp:positionH>
          <wp:positionV relativeFrom="paragraph">
            <wp:posOffset>171940</wp:posOffset>
          </wp:positionV>
          <wp:extent cx="702310" cy="355600"/>
          <wp:effectExtent l="0" t="0" r="0" b="0"/>
          <wp:wrapNone/>
          <wp:docPr id="434385156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4822176" name="Imagen 68482217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2310" cy="35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A34E0" w:rsidRPr="00321173">
      <w:rPr>
        <w:rFonts w:ascii="HendersonSansW00-BasicSmBd" w:hAnsi="HendersonSansW00-BasicSmBd"/>
        <w:noProof/>
        <w:color w:val="182951"/>
      </w:rPr>
      <w:drawing>
        <wp:anchor distT="0" distB="0" distL="114300" distR="114300" simplePos="0" relativeHeight="251661312" behindDoc="1" locked="0" layoutInCell="1" allowOverlap="1" wp14:anchorId="1C75C4BA" wp14:editId="26E47DA3">
          <wp:simplePos x="0" y="0"/>
          <wp:positionH relativeFrom="column">
            <wp:posOffset>5644463</wp:posOffset>
          </wp:positionH>
          <wp:positionV relativeFrom="paragraph">
            <wp:posOffset>-681633</wp:posOffset>
          </wp:positionV>
          <wp:extent cx="1891430" cy="1891430"/>
          <wp:effectExtent l="0" t="0" r="1270" b="1270"/>
          <wp:wrapNone/>
          <wp:docPr id="1500178337" name="Imagen 15001783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2225671" name="Imagen 74222567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>
                    <a:off x="0" y="0"/>
                    <a:ext cx="1891430" cy="18914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22F3C" w14:textId="4217FCDC" w:rsidR="00321173" w:rsidRPr="00321173" w:rsidRDefault="00321173">
    <w:pPr>
      <w:pStyle w:val="Piedepgina"/>
      <w:rPr>
        <w:rFonts w:ascii="HendersonSansW00-BasicSmBd" w:hAnsi="HendersonSansW00-BasicSmBd"/>
        <w:color w:val="182951"/>
      </w:rPr>
    </w:pPr>
    <w:r>
      <w:rPr>
        <w:rFonts w:ascii="HendersonSansW00-BasicSmBd" w:hAnsi="HendersonSansW00-BasicSmBd"/>
        <w:noProof/>
        <w:color w:val="182951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7CA5419" wp14:editId="4701F32C">
              <wp:simplePos x="0" y="0"/>
              <wp:positionH relativeFrom="column">
                <wp:posOffset>-15875</wp:posOffset>
              </wp:positionH>
              <wp:positionV relativeFrom="paragraph">
                <wp:posOffset>54671</wp:posOffset>
              </wp:positionV>
              <wp:extent cx="2079321" cy="325677"/>
              <wp:effectExtent l="0" t="0" r="0" b="0"/>
              <wp:wrapNone/>
              <wp:docPr id="142014742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9321" cy="325677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F9BC7A3" w14:textId="663D56E7" w:rsidR="00321173" w:rsidRPr="0067651E" w:rsidRDefault="00321173">
                          <w:pPr>
                            <w:rPr>
                              <w:rFonts w:ascii="HendersonSansW00-BasicLight" w:hAnsi="HendersonSansW00-BasicLight"/>
                              <w:color w:val="182951"/>
                              <w:sz w:val="20"/>
                              <w:szCs w:val="20"/>
                            </w:rPr>
                          </w:pPr>
                          <w:r w:rsidRPr="0067651E">
                            <w:rPr>
                              <w:rFonts w:ascii="HendersonSansW00-BasicLight" w:hAnsi="HendersonSansW00-BasicLight"/>
                              <w:color w:val="182951"/>
                              <w:sz w:val="20"/>
                              <w:szCs w:val="20"/>
                            </w:rPr>
                            <w:t>www.hacienda.go.cr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7CA5419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margin-left:-1.25pt;margin-top:4.3pt;width:163.75pt;height:25.6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" filled="f" stroked="f" strokeweight=".5pt">
              <v:textbox>
                <w:txbxContent>
                  <w:p w14:paraId="5F9BC7A3" w14:textId="663D56E7" w:rsidR="00321173" w:rsidRPr="0067651E" w:rsidRDefault="00321173">
                    <w:pPr>
                      <w:rPr>
                        <w:rFonts w:ascii="HendersonSansW00-BasicLight" w:hAnsi="HendersonSansW00-BasicLight"/>
                        <w:color w:val="182951"/>
                        <w:sz w:val="20"/>
                        <w:szCs w:val="20"/>
                      </w:rPr>
                    </w:pPr>
                    <w:r w:rsidRPr="0067651E">
                      <w:rPr>
                        <w:rFonts w:ascii="HendersonSansW00-BasicLight" w:hAnsi="HendersonSansW00-BasicLight"/>
                        <w:color w:val="182951"/>
                        <w:sz w:val="20"/>
                        <w:szCs w:val="20"/>
                      </w:rPr>
                      <w:t>www.hacienda.go.cr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5D4367" w14:textId="77777777" w:rsidR="00601790" w:rsidRDefault="00601790" w:rsidP="00733E49">
      <w:r>
        <w:separator/>
      </w:r>
    </w:p>
  </w:footnote>
  <w:footnote w:type="continuationSeparator" w:id="0">
    <w:p w14:paraId="2CB9BCA6" w14:textId="77777777" w:rsidR="00601790" w:rsidRDefault="00601790" w:rsidP="00733E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E2BD0" w14:textId="451BF237" w:rsidR="007A34E0" w:rsidRDefault="00425C21">
    <w:pPr>
      <w:pStyle w:val="Encabezado"/>
    </w:pPr>
    <w:r>
      <w:rPr>
        <w:noProof/>
      </w:rPr>
      <w:pict w14:anchorId="5C27EFA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0971337" o:spid="_x0000_s1027" type="#_x0000_t75" style="position:absolute;margin-left:0;margin-top:0;width:162.5pt;height:153.25pt;z-index:-251648000;mso-wrap-edited:f;mso-position-horizontal:center;mso-position-horizontal-relative:margin;mso-position-vertical:center;mso-position-vertical-relative:margin" o:allowincell="f">
          <v:imagedata r:id="rId1" o:title="logo marca de agu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A4684" w14:textId="75BE1560" w:rsidR="00733E49" w:rsidRDefault="0056267F">
    <w:pPr>
      <w:pStyle w:val="Encabezado"/>
    </w:pPr>
    <w:r>
      <w:rPr>
        <w:noProof/>
      </w:rPr>
      <w:drawing>
        <wp:anchor distT="0" distB="0" distL="114300" distR="114300" simplePos="0" relativeHeight="251657215" behindDoc="0" locked="0" layoutInCell="1" allowOverlap="1" wp14:anchorId="4C57103D" wp14:editId="7346948F">
          <wp:simplePos x="0" y="0"/>
          <wp:positionH relativeFrom="margin">
            <wp:posOffset>872490</wp:posOffset>
          </wp:positionH>
          <wp:positionV relativeFrom="margin">
            <wp:posOffset>-1001091</wp:posOffset>
          </wp:positionV>
          <wp:extent cx="4826000" cy="711200"/>
          <wp:effectExtent l="0" t="0" r="0" b="0"/>
          <wp:wrapSquare wrapText="bothSides"/>
          <wp:docPr id="37144011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4847163" name="Imagen 78484716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26000" cy="711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25C21">
      <w:rPr>
        <w:noProof/>
      </w:rPr>
      <w:pict w14:anchorId="044A436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0971338" o:spid="_x0000_s1026" type="#_x0000_t75" style="position:absolute;margin-left:0;margin-top:0;width:162.5pt;height:153.25pt;z-index:-251644928;mso-wrap-edited:f;mso-position-horizontal:center;mso-position-horizontal-relative:margin;mso-position-vertical:center;mso-position-vertical-relative:margin" o:allowincell="f">
          <v:imagedata r:id="rId2" o:title="logo marca de agua" gain="19661f" blacklevel="22938f"/>
          <w10:wrap anchorx="margin" anchory="margin"/>
        </v:shape>
      </w:pict>
    </w:r>
    <w:r w:rsidR="00321173">
      <w:rPr>
        <w:noProof/>
      </w:rPr>
      <w:drawing>
        <wp:anchor distT="0" distB="0" distL="114300" distR="114300" simplePos="0" relativeHeight="251659264" behindDoc="1" locked="0" layoutInCell="1" allowOverlap="1" wp14:anchorId="3A6B48AF" wp14:editId="18470594">
          <wp:simplePos x="0" y="0"/>
          <wp:positionH relativeFrom="column">
            <wp:posOffset>-653824</wp:posOffset>
          </wp:positionH>
          <wp:positionV relativeFrom="paragraph">
            <wp:posOffset>-962016</wp:posOffset>
          </wp:positionV>
          <wp:extent cx="1891430" cy="1891430"/>
          <wp:effectExtent l="0" t="0" r="0" b="1270"/>
          <wp:wrapNone/>
          <wp:docPr id="525491547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2225671" name="Imagen 742225671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1430" cy="18914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23414" w14:textId="513E2987" w:rsidR="007A34E0" w:rsidRDefault="00425C21">
    <w:pPr>
      <w:pStyle w:val="Encabezado"/>
    </w:pPr>
    <w:r>
      <w:rPr>
        <w:noProof/>
      </w:rPr>
      <w:pict w14:anchorId="58CC0B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0971336" o:spid="_x0000_s1025" type="#_x0000_t75" style="position:absolute;margin-left:0;margin-top:0;width:162.5pt;height:153.25pt;z-index:-251651072;mso-wrap-edited:f;mso-position-horizontal:center;mso-position-horizontal-relative:margin;mso-position-vertical:center;mso-position-vertical-relative:margin" o:allowincell="f">
          <v:imagedata r:id="rId1" o:title="logo marca de agu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95E5B0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C5A581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2DA7A2C"/>
    <w:multiLevelType w:val="hybridMultilevel"/>
    <w:tmpl w:val="5B9CD93C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2078EF"/>
    <w:multiLevelType w:val="multilevel"/>
    <w:tmpl w:val="69EA9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5A06C2"/>
    <w:multiLevelType w:val="multilevel"/>
    <w:tmpl w:val="E356EB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923EDF"/>
    <w:multiLevelType w:val="hybridMultilevel"/>
    <w:tmpl w:val="88023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E42084"/>
    <w:multiLevelType w:val="hybridMultilevel"/>
    <w:tmpl w:val="24C89290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360F95"/>
    <w:multiLevelType w:val="multilevel"/>
    <w:tmpl w:val="D7E62E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8C3464"/>
    <w:multiLevelType w:val="hybridMultilevel"/>
    <w:tmpl w:val="1748799A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A14B98"/>
    <w:multiLevelType w:val="hybridMultilevel"/>
    <w:tmpl w:val="6666E0EA"/>
    <w:lvl w:ilvl="0" w:tplc="A30EEB9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556714"/>
    <w:multiLevelType w:val="hybridMultilevel"/>
    <w:tmpl w:val="C66EF830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99DDB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49EA50E3"/>
    <w:multiLevelType w:val="multilevel"/>
    <w:tmpl w:val="CA0EF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BEF4305"/>
    <w:multiLevelType w:val="multilevel"/>
    <w:tmpl w:val="A5645DA4"/>
    <w:lvl w:ilvl="0">
      <w:start w:val="5"/>
      <w:numFmt w:val="decimal"/>
      <w:lvlText w:val="%1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56164005"/>
    <w:multiLevelType w:val="hybridMultilevel"/>
    <w:tmpl w:val="92EA91DC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D4668E"/>
    <w:multiLevelType w:val="hybridMultilevel"/>
    <w:tmpl w:val="51BE77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91DD6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748318A6"/>
    <w:multiLevelType w:val="hybridMultilevel"/>
    <w:tmpl w:val="A6021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723A2E"/>
    <w:multiLevelType w:val="multilevel"/>
    <w:tmpl w:val="8A683B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03666394">
    <w:abstractNumId w:val="3"/>
  </w:num>
  <w:num w:numId="2" w16cid:durableId="660542699">
    <w:abstractNumId w:val="4"/>
  </w:num>
  <w:num w:numId="3" w16cid:durableId="618880356">
    <w:abstractNumId w:val="7"/>
  </w:num>
  <w:num w:numId="4" w16cid:durableId="653490950">
    <w:abstractNumId w:val="18"/>
  </w:num>
  <w:num w:numId="5" w16cid:durableId="1698384918">
    <w:abstractNumId w:val="5"/>
  </w:num>
  <w:num w:numId="6" w16cid:durableId="1441686343">
    <w:abstractNumId w:val="17"/>
  </w:num>
  <w:num w:numId="7" w16cid:durableId="804397044">
    <w:abstractNumId w:val="2"/>
  </w:num>
  <w:num w:numId="8" w16cid:durableId="742265739">
    <w:abstractNumId w:val="15"/>
  </w:num>
  <w:num w:numId="9" w16cid:durableId="990015878">
    <w:abstractNumId w:val="1"/>
  </w:num>
  <w:num w:numId="10" w16cid:durableId="1752776650">
    <w:abstractNumId w:val="0"/>
  </w:num>
  <w:num w:numId="11" w16cid:durableId="1182864245">
    <w:abstractNumId w:val="16"/>
  </w:num>
  <w:num w:numId="12" w16cid:durableId="1006053432">
    <w:abstractNumId w:val="11"/>
  </w:num>
  <w:num w:numId="13" w16cid:durableId="1216620454">
    <w:abstractNumId w:val="9"/>
  </w:num>
  <w:num w:numId="14" w16cid:durableId="453332694">
    <w:abstractNumId w:val="6"/>
  </w:num>
  <w:num w:numId="15" w16cid:durableId="541871650">
    <w:abstractNumId w:val="10"/>
  </w:num>
  <w:num w:numId="16" w16cid:durableId="330762801">
    <w:abstractNumId w:val="8"/>
  </w:num>
  <w:num w:numId="17" w16cid:durableId="1657562843">
    <w:abstractNumId w:val="13"/>
  </w:num>
  <w:num w:numId="18" w16cid:durableId="1740442859">
    <w:abstractNumId w:val="14"/>
  </w:num>
  <w:num w:numId="19" w16cid:durableId="12523518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49"/>
    <w:rsid w:val="000051F8"/>
    <w:rsid w:val="00010CBF"/>
    <w:rsid w:val="00020FEF"/>
    <w:rsid w:val="00031F25"/>
    <w:rsid w:val="00037F9C"/>
    <w:rsid w:val="00044862"/>
    <w:rsid w:val="00046786"/>
    <w:rsid w:val="00055787"/>
    <w:rsid w:val="00080168"/>
    <w:rsid w:val="00080753"/>
    <w:rsid w:val="000959B7"/>
    <w:rsid w:val="000A16AB"/>
    <w:rsid w:val="000A5743"/>
    <w:rsid w:val="000B5D25"/>
    <w:rsid w:val="000D702A"/>
    <w:rsid w:val="000E0E83"/>
    <w:rsid w:val="000E194D"/>
    <w:rsid w:val="000E5103"/>
    <w:rsid w:val="000E532E"/>
    <w:rsid w:val="000F0376"/>
    <w:rsid w:val="000F1347"/>
    <w:rsid w:val="000F1A85"/>
    <w:rsid w:val="000F4D82"/>
    <w:rsid w:val="0012618E"/>
    <w:rsid w:val="0014000F"/>
    <w:rsid w:val="0014140A"/>
    <w:rsid w:val="00143C9E"/>
    <w:rsid w:val="00156B15"/>
    <w:rsid w:val="00172662"/>
    <w:rsid w:val="00177CC3"/>
    <w:rsid w:val="00177DF9"/>
    <w:rsid w:val="0019097A"/>
    <w:rsid w:val="00191052"/>
    <w:rsid w:val="001950D4"/>
    <w:rsid w:val="0019550E"/>
    <w:rsid w:val="001973C9"/>
    <w:rsid w:val="001A0776"/>
    <w:rsid w:val="001C2908"/>
    <w:rsid w:val="001D3957"/>
    <w:rsid w:val="001D636C"/>
    <w:rsid w:val="001E0005"/>
    <w:rsid w:val="001E25A1"/>
    <w:rsid w:val="00206524"/>
    <w:rsid w:val="00213756"/>
    <w:rsid w:val="0021509E"/>
    <w:rsid w:val="00215772"/>
    <w:rsid w:val="00215FA0"/>
    <w:rsid w:val="00234C8C"/>
    <w:rsid w:val="0025030A"/>
    <w:rsid w:val="002509B1"/>
    <w:rsid w:val="002512BA"/>
    <w:rsid w:val="0025617A"/>
    <w:rsid w:val="00271571"/>
    <w:rsid w:val="002752FE"/>
    <w:rsid w:val="00287865"/>
    <w:rsid w:val="002A269E"/>
    <w:rsid w:val="002C5EBC"/>
    <w:rsid w:val="002D0E50"/>
    <w:rsid w:val="002D517E"/>
    <w:rsid w:val="002F5157"/>
    <w:rsid w:val="002F7052"/>
    <w:rsid w:val="003027F2"/>
    <w:rsid w:val="003076F4"/>
    <w:rsid w:val="00311FC1"/>
    <w:rsid w:val="003128CF"/>
    <w:rsid w:val="00317A72"/>
    <w:rsid w:val="00321173"/>
    <w:rsid w:val="0032459A"/>
    <w:rsid w:val="00327D42"/>
    <w:rsid w:val="00334ECE"/>
    <w:rsid w:val="00342276"/>
    <w:rsid w:val="00354DF1"/>
    <w:rsid w:val="003608A2"/>
    <w:rsid w:val="003754EF"/>
    <w:rsid w:val="00376BF2"/>
    <w:rsid w:val="00384B55"/>
    <w:rsid w:val="0039177F"/>
    <w:rsid w:val="00394A46"/>
    <w:rsid w:val="003A18D1"/>
    <w:rsid w:val="003A2142"/>
    <w:rsid w:val="003C01B8"/>
    <w:rsid w:val="003C2BA4"/>
    <w:rsid w:val="003C6C8A"/>
    <w:rsid w:val="003D7E3F"/>
    <w:rsid w:val="003E4BD2"/>
    <w:rsid w:val="003E54CA"/>
    <w:rsid w:val="003F1985"/>
    <w:rsid w:val="003F19CB"/>
    <w:rsid w:val="00402CDD"/>
    <w:rsid w:val="00404487"/>
    <w:rsid w:val="00413677"/>
    <w:rsid w:val="0041466A"/>
    <w:rsid w:val="00416CDC"/>
    <w:rsid w:val="00425C21"/>
    <w:rsid w:val="00426DEB"/>
    <w:rsid w:val="00436A42"/>
    <w:rsid w:val="004449EC"/>
    <w:rsid w:val="00450BEF"/>
    <w:rsid w:val="00453BC9"/>
    <w:rsid w:val="00453ED9"/>
    <w:rsid w:val="004543B4"/>
    <w:rsid w:val="0045511B"/>
    <w:rsid w:val="00466A31"/>
    <w:rsid w:val="00470D34"/>
    <w:rsid w:val="004719CD"/>
    <w:rsid w:val="00472C5D"/>
    <w:rsid w:val="00474EAC"/>
    <w:rsid w:val="004751CF"/>
    <w:rsid w:val="004806A2"/>
    <w:rsid w:val="00486311"/>
    <w:rsid w:val="00492B9E"/>
    <w:rsid w:val="00497D9B"/>
    <w:rsid w:val="004A17DE"/>
    <w:rsid w:val="004B39AA"/>
    <w:rsid w:val="004B5FA3"/>
    <w:rsid w:val="004D18D0"/>
    <w:rsid w:val="004D5474"/>
    <w:rsid w:val="004D75CF"/>
    <w:rsid w:val="004E1989"/>
    <w:rsid w:val="004E37C8"/>
    <w:rsid w:val="004F327B"/>
    <w:rsid w:val="00501B45"/>
    <w:rsid w:val="00502ED3"/>
    <w:rsid w:val="005046FF"/>
    <w:rsid w:val="005072E5"/>
    <w:rsid w:val="00507E45"/>
    <w:rsid w:val="00527352"/>
    <w:rsid w:val="005343B4"/>
    <w:rsid w:val="005344EA"/>
    <w:rsid w:val="00536DB7"/>
    <w:rsid w:val="00537962"/>
    <w:rsid w:val="005409D9"/>
    <w:rsid w:val="00541C81"/>
    <w:rsid w:val="0055465A"/>
    <w:rsid w:val="0055540A"/>
    <w:rsid w:val="005555E4"/>
    <w:rsid w:val="005605D4"/>
    <w:rsid w:val="0056267F"/>
    <w:rsid w:val="0056399B"/>
    <w:rsid w:val="005779C1"/>
    <w:rsid w:val="00581603"/>
    <w:rsid w:val="005A1FBF"/>
    <w:rsid w:val="005A3B39"/>
    <w:rsid w:val="005B7A31"/>
    <w:rsid w:val="005C5AC5"/>
    <w:rsid w:val="005D2BE8"/>
    <w:rsid w:val="005E33BC"/>
    <w:rsid w:val="005F119A"/>
    <w:rsid w:val="005F42F3"/>
    <w:rsid w:val="005F7CBC"/>
    <w:rsid w:val="00601790"/>
    <w:rsid w:val="00603FA0"/>
    <w:rsid w:val="00606B80"/>
    <w:rsid w:val="00610B78"/>
    <w:rsid w:val="0061545C"/>
    <w:rsid w:val="00631292"/>
    <w:rsid w:val="00632AAA"/>
    <w:rsid w:val="00632D05"/>
    <w:rsid w:val="00642398"/>
    <w:rsid w:val="00642E13"/>
    <w:rsid w:val="00665863"/>
    <w:rsid w:val="00672AFD"/>
    <w:rsid w:val="0067434D"/>
    <w:rsid w:val="006764BC"/>
    <w:rsid w:val="0067651E"/>
    <w:rsid w:val="00687C53"/>
    <w:rsid w:val="00696085"/>
    <w:rsid w:val="006B57A5"/>
    <w:rsid w:val="006B614F"/>
    <w:rsid w:val="006C16CE"/>
    <w:rsid w:val="006C19F9"/>
    <w:rsid w:val="006C30A4"/>
    <w:rsid w:val="006C4E9E"/>
    <w:rsid w:val="006D123F"/>
    <w:rsid w:val="006D58A5"/>
    <w:rsid w:val="006E777D"/>
    <w:rsid w:val="006F69DD"/>
    <w:rsid w:val="00703048"/>
    <w:rsid w:val="00720C2C"/>
    <w:rsid w:val="00725127"/>
    <w:rsid w:val="007257FC"/>
    <w:rsid w:val="007300A1"/>
    <w:rsid w:val="0073049B"/>
    <w:rsid w:val="00733E49"/>
    <w:rsid w:val="00740444"/>
    <w:rsid w:val="0075448C"/>
    <w:rsid w:val="00756432"/>
    <w:rsid w:val="00762CC8"/>
    <w:rsid w:val="00771850"/>
    <w:rsid w:val="00776C37"/>
    <w:rsid w:val="00791966"/>
    <w:rsid w:val="007954C1"/>
    <w:rsid w:val="007A00F8"/>
    <w:rsid w:val="007A3021"/>
    <w:rsid w:val="007A34E0"/>
    <w:rsid w:val="007B18D1"/>
    <w:rsid w:val="007B1E3D"/>
    <w:rsid w:val="007B30F1"/>
    <w:rsid w:val="007B7A44"/>
    <w:rsid w:val="007D1254"/>
    <w:rsid w:val="007D75DC"/>
    <w:rsid w:val="007E3ADE"/>
    <w:rsid w:val="007E4568"/>
    <w:rsid w:val="008076D1"/>
    <w:rsid w:val="00817342"/>
    <w:rsid w:val="00827653"/>
    <w:rsid w:val="008276BD"/>
    <w:rsid w:val="008353D2"/>
    <w:rsid w:val="00840F50"/>
    <w:rsid w:val="00844575"/>
    <w:rsid w:val="0085401B"/>
    <w:rsid w:val="00854775"/>
    <w:rsid w:val="0085694A"/>
    <w:rsid w:val="00861707"/>
    <w:rsid w:val="00866278"/>
    <w:rsid w:val="0087341B"/>
    <w:rsid w:val="00881283"/>
    <w:rsid w:val="008A58E5"/>
    <w:rsid w:val="008C1011"/>
    <w:rsid w:val="008E51E8"/>
    <w:rsid w:val="008F2F5F"/>
    <w:rsid w:val="00901855"/>
    <w:rsid w:val="00901E7A"/>
    <w:rsid w:val="00911900"/>
    <w:rsid w:val="0092669C"/>
    <w:rsid w:val="00931C1C"/>
    <w:rsid w:val="00936347"/>
    <w:rsid w:val="00937159"/>
    <w:rsid w:val="00947A61"/>
    <w:rsid w:val="00950A8C"/>
    <w:rsid w:val="009513D7"/>
    <w:rsid w:val="00977CC8"/>
    <w:rsid w:val="00981420"/>
    <w:rsid w:val="0098288F"/>
    <w:rsid w:val="00982B4A"/>
    <w:rsid w:val="00990932"/>
    <w:rsid w:val="00996B04"/>
    <w:rsid w:val="009A0846"/>
    <w:rsid w:val="009A24D1"/>
    <w:rsid w:val="009B0746"/>
    <w:rsid w:val="009B1112"/>
    <w:rsid w:val="009B6ADF"/>
    <w:rsid w:val="009C4593"/>
    <w:rsid w:val="009C5A9D"/>
    <w:rsid w:val="009D5392"/>
    <w:rsid w:val="009E4596"/>
    <w:rsid w:val="009F1056"/>
    <w:rsid w:val="009F7B54"/>
    <w:rsid w:val="00A0635B"/>
    <w:rsid w:val="00A105A0"/>
    <w:rsid w:val="00A1329E"/>
    <w:rsid w:val="00A14E46"/>
    <w:rsid w:val="00A22D83"/>
    <w:rsid w:val="00A30AFC"/>
    <w:rsid w:val="00A36598"/>
    <w:rsid w:val="00A47A96"/>
    <w:rsid w:val="00A55EDD"/>
    <w:rsid w:val="00A77372"/>
    <w:rsid w:val="00A808A1"/>
    <w:rsid w:val="00A96172"/>
    <w:rsid w:val="00AA1DB7"/>
    <w:rsid w:val="00AA3442"/>
    <w:rsid w:val="00AC0D63"/>
    <w:rsid w:val="00AD0356"/>
    <w:rsid w:val="00AE0228"/>
    <w:rsid w:val="00AE4129"/>
    <w:rsid w:val="00AE5B19"/>
    <w:rsid w:val="00B0613E"/>
    <w:rsid w:val="00B200D0"/>
    <w:rsid w:val="00B21FE1"/>
    <w:rsid w:val="00B238B6"/>
    <w:rsid w:val="00B515D7"/>
    <w:rsid w:val="00B52BBB"/>
    <w:rsid w:val="00B61CA3"/>
    <w:rsid w:val="00B621FC"/>
    <w:rsid w:val="00B67AB7"/>
    <w:rsid w:val="00B708FD"/>
    <w:rsid w:val="00B72312"/>
    <w:rsid w:val="00B72D43"/>
    <w:rsid w:val="00B76D48"/>
    <w:rsid w:val="00B82E9E"/>
    <w:rsid w:val="00B84CD4"/>
    <w:rsid w:val="00B87760"/>
    <w:rsid w:val="00BB6C05"/>
    <w:rsid w:val="00BD304E"/>
    <w:rsid w:val="00BD3F64"/>
    <w:rsid w:val="00BD5529"/>
    <w:rsid w:val="00BD58B9"/>
    <w:rsid w:val="00BE5636"/>
    <w:rsid w:val="00BE6782"/>
    <w:rsid w:val="00C10CE9"/>
    <w:rsid w:val="00C14563"/>
    <w:rsid w:val="00C14A1B"/>
    <w:rsid w:val="00C17880"/>
    <w:rsid w:val="00C224F3"/>
    <w:rsid w:val="00C22E72"/>
    <w:rsid w:val="00C3035A"/>
    <w:rsid w:val="00C32E94"/>
    <w:rsid w:val="00C33AC8"/>
    <w:rsid w:val="00C40B4C"/>
    <w:rsid w:val="00C40B75"/>
    <w:rsid w:val="00C47949"/>
    <w:rsid w:val="00C51106"/>
    <w:rsid w:val="00C53354"/>
    <w:rsid w:val="00C56A7F"/>
    <w:rsid w:val="00C604D3"/>
    <w:rsid w:val="00C64F84"/>
    <w:rsid w:val="00C86144"/>
    <w:rsid w:val="00C871A4"/>
    <w:rsid w:val="00C93236"/>
    <w:rsid w:val="00C94D90"/>
    <w:rsid w:val="00CA4153"/>
    <w:rsid w:val="00CA67FA"/>
    <w:rsid w:val="00CB6388"/>
    <w:rsid w:val="00CC093C"/>
    <w:rsid w:val="00CC21F3"/>
    <w:rsid w:val="00CC6D9B"/>
    <w:rsid w:val="00CD02E6"/>
    <w:rsid w:val="00CE407C"/>
    <w:rsid w:val="00CE7EED"/>
    <w:rsid w:val="00CF1396"/>
    <w:rsid w:val="00CF337A"/>
    <w:rsid w:val="00CF7E5E"/>
    <w:rsid w:val="00D14686"/>
    <w:rsid w:val="00D17CFE"/>
    <w:rsid w:val="00D27C6F"/>
    <w:rsid w:val="00D4174D"/>
    <w:rsid w:val="00D431F1"/>
    <w:rsid w:val="00D46CA9"/>
    <w:rsid w:val="00D47F57"/>
    <w:rsid w:val="00D513EC"/>
    <w:rsid w:val="00D56AAF"/>
    <w:rsid w:val="00D71E7F"/>
    <w:rsid w:val="00D71F92"/>
    <w:rsid w:val="00D80665"/>
    <w:rsid w:val="00D80DB7"/>
    <w:rsid w:val="00D8308C"/>
    <w:rsid w:val="00D8367C"/>
    <w:rsid w:val="00D86E63"/>
    <w:rsid w:val="00D90BDA"/>
    <w:rsid w:val="00D97CC1"/>
    <w:rsid w:val="00DB7509"/>
    <w:rsid w:val="00DC24B8"/>
    <w:rsid w:val="00DC2A9A"/>
    <w:rsid w:val="00DC7643"/>
    <w:rsid w:val="00DF18A6"/>
    <w:rsid w:val="00E01275"/>
    <w:rsid w:val="00E101DE"/>
    <w:rsid w:val="00E30A1D"/>
    <w:rsid w:val="00E339DD"/>
    <w:rsid w:val="00E428C0"/>
    <w:rsid w:val="00E64E48"/>
    <w:rsid w:val="00E66E99"/>
    <w:rsid w:val="00E73A8F"/>
    <w:rsid w:val="00E73E43"/>
    <w:rsid w:val="00EA573F"/>
    <w:rsid w:val="00EA6BCA"/>
    <w:rsid w:val="00ED26BA"/>
    <w:rsid w:val="00ED2994"/>
    <w:rsid w:val="00ED6BE2"/>
    <w:rsid w:val="00EE33DC"/>
    <w:rsid w:val="00EF7CA9"/>
    <w:rsid w:val="00F06035"/>
    <w:rsid w:val="00F068DB"/>
    <w:rsid w:val="00F07E28"/>
    <w:rsid w:val="00F111A8"/>
    <w:rsid w:val="00F21FBB"/>
    <w:rsid w:val="00F27F5D"/>
    <w:rsid w:val="00F43CAD"/>
    <w:rsid w:val="00F51ADF"/>
    <w:rsid w:val="00F529F8"/>
    <w:rsid w:val="00F57550"/>
    <w:rsid w:val="00F61077"/>
    <w:rsid w:val="00F61538"/>
    <w:rsid w:val="00F662ED"/>
    <w:rsid w:val="00F7309D"/>
    <w:rsid w:val="00F90A3E"/>
    <w:rsid w:val="00FA7BF5"/>
    <w:rsid w:val="00FB1482"/>
    <w:rsid w:val="00FB4769"/>
    <w:rsid w:val="00FB77F5"/>
    <w:rsid w:val="00FD6F32"/>
    <w:rsid w:val="00FE0399"/>
    <w:rsid w:val="00FF56C5"/>
    <w:rsid w:val="1928DF01"/>
    <w:rsid w:val="1B8C5569"/>
    <w:rsid w:val="21D0E0F5"/>
    <w:rsid w:val="30B694A7"/>
    <w:rsid w:val="30C6A24E"/>
    <w:rsid w:val="53E73623"/>
    <w:rsid w:val="5AB54C5C"/>
    <w:rsid w:val="5F5A3010"/>
    <w:rsid w:val="7399A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E2F518"/>
  <w15:chartTrackingRefBased/>
  <w15:docId w15:val="{DE102C60-6B8D-4493-A173-939F27D15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0B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33E4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33E49"/>
  </w:style>
  <w:style w:type="paragraph" w:styleId="Piedepgina">
    <w:name w:val="footer"/>
    <w:basedOn w:val="Normal"/>
    <w:link w:val="PiedepginaCar"/>
    <w:uiPriority w:val="99"/>
    <w:unhideWhenUsed/>
    <w:rsid w:val="00733E4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33E49"/>
  </w:style>
  <w:style w:type="character" w:styleId="Nmerodepgina">
    <w:name w:val="page number"/>
    <w:basedOn w:val="Fuentedeprrafopredeter"/>
    <w:uiPriority w:val="99"/>
    <w:semiHidden/>
    <w:unhideWhenUsed/>
    <w:rsid w:val="009C5A9D"/>
  </w:style>
  <w:style w:type="table" w:styleId="Tablaconcuadrcula">
    <w:name w:val="Table Grid"/>
    <w:basedOn w:val="Tablanormal"/>
    <w:uiPriority w:val="39"/>
    <w:rsid w:val="008662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866278"/>
    <w:rPr>
      <w:rFonts w:ascii="Times New Roman" w:hAnsi="Times New Roman" w:cs="Times New Roman"/>
    </w:rPr>
  </w:style>
  <w:style w:type="paragraph" w:styleId="Prrafodelista">
    <w:name w:val="List Paragraph"/>
    <w:basedOn w:val="Normal"/>
    <w:uiPriority w:val="34"/>
    <w:qFormat/>
    <w:rsid w:val="00C5335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E0E83"/>
    <w:rPr>
      <w:color w:val="0563C1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177DF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177DF9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177DF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77DF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77DF9"/>
    <w:rPr>
      <w:b/>
      <w:bCs/>
      <w:sz w:val="20"/>
      <w:szCs w:val="20"/>
    </w:rPr>
  </w:style>
  <w:style w:type="character" w:styleId="Mencinsinresolver">
    <w:name w:val="Unresolved Mention"/>
    <w:basedOn w:val="Fuentedeprrafopredeter"/>
    <w:uiPriority w:val="99"/>
    <w:semiHidden/>
    <w:unhideWhenUsed/>
    <w:rsid w:val="00ED26BA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F662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93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10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56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579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930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047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44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48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980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7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46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57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54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907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92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059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2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64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97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580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105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15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27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407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063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98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02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19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74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918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033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96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65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402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298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733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36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10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0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874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602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35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482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615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757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21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8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02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826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19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1EEB1D9ABB3746BB885AD0FE2E6331" ma:contentTypeVersion="12" ma:contentTypeDescription="Create a new document." ma:contentTypeScope="" ma:versionID="abdef9e28a920b8f9a75a532e5351aae">
  <xsd:schema xmlns:xsd="http://www.w3.org/2001/XMLSchema" xmlns:xs="http://www.w3.org/2001/XMLSchema" xmlns:p="http://schemas.microsoft.com/office/2006/metadata/properties" xmlns:ns2="d1fa1ebe-3d63-4a2c-b677-dc78fe53ed34" xmlns:ns3="87fbd3e8-3b4b-4b9a-ad88-39880326c20b" targetNamespace="http://schemas.microsoft.com/office/2006/metadata/properties" ma:root="true" ma:fieldsID="d0243d23f775302a3206e0f8e2769949" ns2:_="" ns3:_="">
    <xsd:import namespace="d1fa1ebe-3d63-4a2c-b677-dc78fe53ed34"/>
    <xsd:import namespace="87fbd3e8-3b4b-4b9a-ad88-39880326c2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fa1ebe-3d63-4a2c-b677-dc78fe53ed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37301049-b90b-4ad5-8634-b2f39309c4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fbd3e8-3b4b-4b9a-ad88-39880326c20b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531703e-d045-4688-bb17-d7163442d348}" ma:internalName="TaxCatchAll" ma:showField="CatchAllData" ma:web="87fbd3e8-3b4b-4b9a-ad88-39880326c2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1fa1ebe-3d63-4a2c-b677-dc78fe53ed34">
      <Terms xmlns="http://schemas.microsoft.com/office/infopath/2007/PartnerControls"/>
    </lcf76f155ced4ddcb4097134ff3c332f>
    <TaxCatchAll xmlns="87fbd3e8-3b4b-4b9a-ad88-39880326c20b" xsi:nil="true"/>
  </documentManagement>
</p:properties>
</file>

<file path=customXml/itemProps1.xml><?xml version="1.0" encoding="utf-8"?>
<ds:datastoreItem xmlns:ds="http://schemas.openxmlformats.org/officeDocument/2006/customXml" ds:itemID="{A45EFAA4-632E-4B50-AF8F-8ABA812986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fa1ebe-3d63-4a2c-b677-dc78fe53ed34"/>
    <ds:schemaRef ds:uri="87fbd3e8-3b4b-4b9a-ad88-39880326c2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682337-CA6C-4AF5-8AE3-2B59BD2D34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8B1669-309A-4821-BB73-3D39A7E75976}">
  <ds:schemaRefs>
    <ds:schemaRef ds:uri="http://schemas.microsoft.com/office/2006/metadata/properties"/>
    <ds:schemaRef ds:uri="http://schemas.microsoft.com/office/infopath/2007/PartnerControls"/>
    <ds:schemaRef ds:uri="d1fa1ebe-3d63-4a2c-b677-dc78fe53ed34"/>
    <ds:schemaRef ds:uri="87fbd3e8-3b4b-4b9a-ad88-39880326c20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507</Words>
  <Characters>3070</Characters>
  <Application>Microsoft Office Word</Application>
  <DocSecurity>0</DocSecurity>
  <Lines>80</Lines>
  <Paragraphs>33</Paragraphs>
  <ScaleCrop>false</ScaleCrop>
  <Company/>
  <LinksUpToDate>false</LinksUpToDate>
  <CharactersWithSpaces>3544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 Cordero Villalobos</dc:creator>
  <cp:keywords/>
  <dc:description/>
  <cp:lastModifiedBy>Patricia Rojas Mathieu</cp:lastModifiedBy>
  <cp:revision>3</cp:revision>
  <dcterms:created xsi:type="dcterms:W3CDTF">2025-12-08T16:29:00Z</dcterms:created>
  <dcterms:modified xsi:type="dcterms:W3CDTF">2025-12-08T16:29:00Z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0x010100361EEB1D9ABB3746BB885AD0FE2E6331</vt:lpwstr>
  </property>
</Properties>
</file>